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AF99A" w14:textId="4E8C7D9F" w:rsidR="00E10B5A" w:rsidRDefault="00E10B5A" w:rsidP="00F3320C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bookmarkStart w:id="0" w:name="_GoBack"/>
      <w:bookmarkEnd w:id="0"/>
    </w:p>
    <w:p w14:paraId="07D67A9E" w14:textId="77777777" w:rsidR="00E10B5A" w:rsidRDefault="00E10B5A" w:rsidP="00F3320C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2C1405B7" w14:textId="77777777" w:rsidR="00916677" w:rsidRDefault="00916677" w:rsidP="00F3320C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60D5875B" w14:textId="77777777" w:rsidR="00E63312" w:rsidRDefault="00E63312" w:rsidP="00F3320C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49B7CE77" w14:textId="5C917953" w:rsidR="00E63312" w:rsidRDefault="00E63312" w:rsidP="00F3320C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415FCE">
        <w:rPr>
          <w:rFonts w:cstheme="minorHAnsi"/>
          <w:b/>
          <w:bCs/>
          <w:noProof/>
          <w:color w:val="77B82A"/>
          <w:sz w:val="40"/>
          <w:szCs w:val="40"/>
        </w:rPr>
        <w:drawing>
          <wp:inline distT="0" distB="0" distL="0" distR="0" wp14:anchorId="53E85638" wp14:editId="13407FDB">
            <wp:extent cx="2457450" cy="4133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89ABA" w14:textId="77777777" w:rsidR="00E63312" w:rsidRDefault="00E63312" w:rsidP="00F3320C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6C01E723" w14:textId="7D2FF9E4" w:rsidR="007A3FEE" w:rsidRPr="0098330C" w:rsidRDefault="00DF4B0D" w:rsidP="00F3320C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ОТЧЁТ</w:t>
      </w:r>
    </w:p>
    <w:p w14:paraId="200D2B7E" w14:textId="48B9F81F" w:rsidR="007A3FEE" w:rsidRDefault="009A639D" w:rsidP="00F3320C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t>об итогах голосования на годовом общем собрании акционеров</w:t>
      </w:r>
    </w:p>
    <w:p w14:paraId="21709DEC" w14:textId="09AF1443" w:rsidR="00300272" w:rsidRPr="0098330C" w:rsidRDefault="00300272" w:rsidP="00F3320C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ПАО «Форвард Энерго»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7A3FEE" w:rsidRPr="0098330C" w14:paraId="5D02BF4D" w14:textId="77777777" w:rsidTr="00F3320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A517" w14:textId="77777777" w:rsidR="007A3FEE" w:rsidRPr="0098330C" w:rsidRDefault="009A639D" w:rsidP="00F3320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Полное фирменное наименование: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973" w14:textId="38199331" w:rsidR="007A3FEE" w:rsidRPr="0098330C" w:rsidRDefault="009A639D" w:rsidP="00F3320C">
            <w:pPr>
              <w:tabs>
                <w:tab w:val="left" w:pos="708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98330C">
              <w:rPr>
                <w:rFonts w:ascii="Arial" w:hAnsi="Arial" w:cs="Arial"/>
                <w:bCs/>
                <w:sz w:val="16"/>
                <w:szCs w:val="16"/>
              </w:rPr>
              <w:t>Публичное акционерное общество "Форвард Энерго"</w:t>
            </w:r>
            <w:r w:rsidR="00300272">
              <w:rPr>
                <w:rFonts w:ascii="Arial" w:hAnsi="Arial" w:cs="Arial"/>
                <w:bCs/>
                <w:sz w:val="16"/>
                <w:szCs w:val="16"/>
              </w:rPr>
              <w:t xml:space="preserve"> (далее по тексту – Общество)</w:t>
            </w:r>
          </w:p>
        </w:tc>
      </w:tr>
      <w:tr w:rsidR="00F3320C" w:rsidRPr="0098330C" w14:paraId="4BBD5211" w14:textId="77777777" w:rsidTr="00F3320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D499" w14:textId="479EAAE5" w:rsidR="00F3320C" w:rsidRPr="0098330C" w:rsidRDefault="00300272" w:rsidP="00F3320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Место нахождения О</w:t>
            </w:r>
            <w:r w:rsidR="00F3320C" w:rsidRPr="0098330C">
              <w:rPr>
                <w:rFonts w:ascii="Arial" w:hAnsi="Arial" w:cs="Arial"/>
                <w:b/>
                <w:color w:val="000000"/>
                <w:sz w:val="16"/>
                <w:szCs w:val="16"/>
              </w:rPr>
              <w:t>бщества: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D371" w14:textId="5F386199" w:rsidR="00F3320C" w:rsidRPr="0098330C" w:rsidRDefault="00F3320C" w:rsidP="00F3320C">
            <w:pPr>
              <w:tabs>
                <w:tab w:val="left" w:pos="708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98330C">
              <w:rPr>
                <w:rFonts w:ascii="Arial" w:hAnsi="Arial" w:cs="Arial"/>
                <w:bCs/>
                <w:sz w:val="16"/>
                <w:szCs w:val="16"/>
              </w:rPr>
              <w:t>Российская Федерация, г. Москва</w:t>
            </w:r>
          </w:p>
        </w:tc>
      </w:tr>
      <w:tr w:rsidR="00F3320C" w:rsidRPr="0098330C" w14:paraId="1891DA5B" w14:textId="77777777" w:rsidTr="00F3320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42F9" w14:textId="7D454D87" w:rsidR="00F3320C" w:rsidRPr="0098330C" w:rsidRDefault="00F3320C" w:rsidP="0030027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Адрес </w:t>
            </w:r>
            <w:r w:rsidR="00300272">
              <w:rPr>
                <w:rFonts w:ascii="Arial" w:hAnsi="Arial" w:cs="Arial"/>
                <w:b/>
                <w:color w:val="000000"/>
                <w:sz w:val="16"/>
                <w:szCs w:val="16"/>
              </w:rPr>
              <w:t>О</w:t>
            </w:r>
            <w:r w:rsidRPr="0098330C">
              <w:rPr>
                <w:rFonts w:ascii="Arial" w:hAnsi="Arial" w:cs="Arial"/>
                <w:b/>
                <w:color w:val="000000"/>
                <w:sz w:val="16"/>
                <w:szCs w:val="16"/>
              </w:rPr>
              <w:t>бщества: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1A68" w14:textId="097BC9EB" w:rsidR="00F3320C" w:rsidRPr="0098330C" w:rsidRDefault="00F3320C" w:rsidP="00F3320C">
            <w:pPr>
              <w:tabs>
                <w:tab w:val="left" w:pos="708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98330C">
              <w:rPr>
                <w:rFonts w:ascii="Arial" w:hAnsi="Arial" w:cs="Arial"/>
                <w:bCs/>
                <w:sz w:val="16"/>
                <w:szCs w:val="16"/>
              </w:rPr>
              <w:t>123112, г. Москва, Пресненская набережная, д. 10, эт.15, пом.20</w:t>
            </w:r>
          </w:p>
        </w:tc>
      </w:tr>
      <w:tr w:rsidR="007A3FEE" w:rsidRPr="0098330C" w14:paraId="736D7809" w14:textId="77777777" w:rsidTr="00F3320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8EFB" w14:textId="77777777" w:rsidR="007A3FEE" w:rsidRPr="0098330C" w:rsidRDefault="009A639D" w:rsidP="00F3320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color w:val="000000"/>
                <w:sz w:val="16"/>
                <w:szCs w:val="16"/>
              </w:rPr>
              <w:t>Вид общего собрания (далее по тексту</w:t>
            </w: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Pr="0098330C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общее собрание):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F651" w14:textId="77777777" w:rsidR="007A3FEE" w:rsidRPr="0098330C" w:rsidRDefault="009A639D" w:rsidP="00F3320C">
            <w:pPr>
              <w:tabs>
                <w:tab w:val="left" w:pos="708"/>
              </w:tabs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bCs/>
                <w:sz w:val="16"/>
                <w:szCs w:val="16"/>
                <w:lang w:val="en-US"/>
              </w:rPr>
              <w:t>Годовое</w:t>
            </w:r>
          </w:p>
        </w:tc>
      </w:tr>
      <w:tr w:rsidR="007A3FEE" w:rsidRPr="0098330C" w14:paraId="506ABB8D" w14:textId="77777777" w:rsidTr="00F3320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DFCA" w14:textId="77777777" w:rsidR="007A3FEE" w:rsidRPr="0098330C" w:rsidRDefault="009A639D" w:rsidP="00F3320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color w:val="000000"/>
                <w:sz w:val="16"/>
                <w:szCs w:val="16"/>
              </w:rPr>
              <w:t>Форма проведения общего собрания: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1F3A" w14:textId="77777777" w:rsidR="007A3FEE" w:rsidRPr="0098330C" w:rsidRDefault="009A639D" w:rsidP="00F3320C">
            <w:pPr>
              <w:tabs>
                <w:tab w:val="left" w:pos="708"/>
              </w:tabs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bCs/>
                <w:sz w:val="16"/>
                <w:szCs w:val="16"/>
                <w:lang w:val="en-US"/>
              </w:rPr>
              <w:t>Заочное голосование</w:t>
            </w:r>
          </w:p>
        </w:tc>
      </w:tr>
      <w:tr w:rsidR="007A3FEE" w:rsidRPr="0098330C" w14:paraId="54238779" w14:textId="77777777" w:rsidTr="00F3320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F501" w14:textId="6BDCD57E" w:rsidR="007A3FEE" w:rsidRPr="0098330C" w:rsidRDefault="009A639D" w:rsidP="0030027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color w:val="000000"/>
                <w:sz w:val="16"/>
                <w:szCs w:val="16"/>
              </w:rPr>
              <w:t>Дата определения (фиксации) лиц, имеющих пр</w:t>
            </w:r>
            <w:r w:rsidR="00300272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аво на участие в общем собрании</w:t>
            </w:r>
            <w:r w:rsidRPr="0098330C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69A" w14:textId="77777777" w:rsidR="007A3FEE" w:rsidRPr="0098330C" w:rsidRDefault="009A639D" w:rsidP="00F3320C">
            <w:pPr>
              <w:tabs>
                <w:tab w:val="left" w:pos="708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98330C">
              <w:rPr>
                <w:rFonts w:ascii="Arial" w:hAnsi="Arial" w:cs="Arial"/>
                <w:bCs/>
                <w:sz w:val="16"/>
                <w:szCs w:val="16"/>
                <w:lang w:val="en-US"/>
              </w:rPr>
              <w:t>28.05.2024</w:t>
            </w:r>
            <w:r w:rsidRPr="0098330C">
              <w:rPr>
                <w:rFonts w:ascii="Arial" w:hAnsi="Arial" w:cs="Arial"/>
                <w:bCs/>
                <w:sz w:val="16"/>
                <w:szCs w:val="16"/>
              </w:rPr>
              <w:t xml:space="preserve"> г.</w:t>
            </w:r>
          </w:p>
        </w:tc>
      </w:tr>
      <w:tr w:rsidR="007A3FEE" w:rsidRPr="0098330C" w14:paraId="1705F833" w14:textId="77777777" w:rsidTr="00F3320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0B97" w14:textId="3B77FF4C" w:rsidR="007A3FEE" w:rsidRPr="0098330C" w:rsidRDefault="009A639D" w:rsidP="00F3320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color w:val="000000"/>
                <w:sz w:val="16"/>
                <w:szCs w:val="16"/>
              </w:rPr>
              <w:t>Дата проведения общего собрания</w:t>
            </w:r>
            <w:r w:rsidR="00F3320C" w:rsidRPr="0098330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(дата окончания приема бюллетеней для голосования)</w:t>
            </w:r>
            <w:r w:rsidRPr="0098330C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982" w14:textId="77777777" w:rsidR="007A3FEE" w:rsidRPr="0098330C" w:rsidRDefault="009A639D" w:rsidP="00F3320C">
            <w:pPr>
              <w:tabs>
                <w:tab w:val="left" w:pos="708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98330C">
              <w:rPr>
                <w:rFonts w:ascii="Arial" w:hAnsi="Arial" w:cs="Arial"/>
                <w:bCs/>
                <w:sz w:val="16"/>
                <w:szCs w:val="16"/>
                <w:lang w:val="en-US"/>
              </w:rPr>
              <w:t>21.06.2024</w:t>
            </w:r>
            <w:r w:rsidRPr="0098330C">
              <w:rPr>
                <w:rFonts w:ascii="Arial" w:hAnsi="Arial" w:cs="Arial"/>
                <w:bCs/>
                <w:sz w:val="16"/>
                <w:szCs w:val="16"/>
              </w:rPr>
              <w:t xml:space="preserve"> г.</w:t>
            </w:r>
          </w:p>
        </w:tc>
      </w:tr>
    </w:tbl>
    <w:p w14:paraId="4EF74CC2" w14:textId="77777777" w:rsidR="0098330C" w:rsidRPr="0045000D" w:rsidRDefault="0098330C" w:rsidP="0098330C">
      <w:pPr>
        <w:widowControl/>
        <w:spacing w:before="120"/>
        <w:jc w:val="both"/>
        <w:rPr>
          <w:rFonts w:ascii="Arial" w:hAnsi="Arial" w:cs="Arial"/>
          <w:sz w:val="16"/>
          <w:szCs w:val="16"/>
        </w:rPr>
      </w:pPr>
      <w:r w:rsidRPr="0045000D">
        <w:rPr>
          <w:rFonts w:ascii="Arial" w:hAnsi="Arial" w:cs="Arial"/>
          <w:sz w:val="16"/>
          <w:szCs w:val="16"/>
        </w:rPr>
        <w:t>В данном отчете об итогах голосования на общем собрании используется следующий термин: Положение – Положение об общих собраниях акционеров № 660-П, утвержденное Банком России 16 ноября 2018 года.</w:t>
      </w:r>
    </w:p>
    <w:p w14:paraId="42A7070A" w14:textId="77777777" w:rsidR="007A3FEE" w:rsidRPr="0098330C" w:rsidRDefault="007A3FEE" w:rsidP="00F3320C">
      <w:pPr>
        <w:widowControl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1CC5E06E" w14:textId="77777777" w:rsidR="007A3FEE" w:rsidRPr="0098330C" w:rsidRDefault="009A639D" w:rsidP="00F3320C">
      <w:pPr>
        <w:widowControl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t>Повестка дня:</w:t>
      </w:r>
    </w:p>
    <w:p w14:paraId="6E3F8E9C" w14:textId="7ACAA078" w:rsidR="007A3FEE" w:rsidRPr="0098330C" w:rsidRDefault="009A639D" w:rsidP="00F3320C">
      <w:pPr>
        <w:tabs>
          <w:tab w:val="left" w:pos="708"/>
        </w:tabs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>1. Об утверждении годового отчета Общества за 2023 год.</w:t>
      </w:r>
    </w:p>
    <w:p w14:paraId="174EEEC9" w14:textId="4A7B2490" w:rsidR="007A3FEE" w:rsidRPr="0098330C" w:rsidRDefault="009A639D" w:rsidP="00F3320C">
      <w:pPr>
        <w:tabs>
          <w:tab w:val="left" w:pos="708"/>
        </w:tabs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>2. Об утверждении годовой бухгалтерской (финансовой) отчетности Общества за 2023 год.</w:t>
      </w:r>
    </w:p>
    <w:p w14:paraId="4A2B4F17" w14:textId="5DAFE8D9" w:rsidR="007A3FEE" w:rsidRPr="0098330C" w:rsidRDefault="009A639D" w:rsidP="00F3320C">
      <w:pPr>
        <w:tabs>
          <w:tab w:val="left" w:pos="708"/>
        </w:tabs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>3. О распределении прибыли (в том числе выплате (объявлении) дивидендов) и убытков Общества по результатам 2023 года.</w:t>
      </w:r>
    </w:p>
    <w:p w14:paraId="7A85F66D" w14:textId="713683A6" w:rsidR="007A3FEE" w:rsidRPr="0098330C" w:rsidRDefault="009A639D" w:rsidP="00F3320C">
      <w:pPr>
        <w:tabs>
          <w:tab w:val="left" w:pos="708"/>
        </w:tabs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>4. Об избрании членов Совета директоров Общества.</w:t>
      </w:r>
    </w:p>
    <w:p w14:paraId="004BA1F9" w14:textId="53656141" w:rsidR="007A3FEE" w:rsidRPr="0098330C" w:rsidRDefault="009A639D" w:rsidP="00F3320C">
      <w:pPr>
        <w:tabs>
          <w:tab w:val="left" w:pos="708"/>
        </w:tabs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>5. О назначении аудиторской организации Общества на 2024 год.</w:t>
      </w:r>
    </w:p>
    <w:p w14:paraId="70916FFF" w14:textId="7350CE75" w:rsidR="007A3FEE" w:rsidRPr="0098330C" w:rsidRDefault="009A639D" w:rsidP="00F3320C">
      <w:pPr>
        <w:tabs>
          <w:tab w:val="left" w:pos="708"/>
        </w:tabs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>6. Об утверждении Устава ПАО «Форвард Энерго» в новой редакции.</w:t>
      </w:r>
    </w:p>
    <w:p w14:paraId="16827FBA" w14:textId="7E0D4228" w:rsidR="007A3FEE" w:rsidRPr="0098330C" w:rsidRDefault="009A639D" w:rsidP="00F3320C">
      <w:pPr>
        <w:tabs>
          <w:tab w:val="left" w:pos="708"/>
        </w:tabs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>7. Об утверждении внутреннего документа, регулирующего деятельность Совета директоров Общества, в новой редакции.</w:t>
      </w:r>
    </w:p>
    <w:p w14:paraId="276ACEA0" w14:textId="77777777" w:rsidR="007A3FEE" w:rsidRPr="0098330C" w:rsidRDefault="007A3FEE" w:rsidP="00F3320C">
      <w:pPr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0FFAC215" w14:textId="77777777" w:rsidR="007A3FEE" w:rsidRPr="0098330C" w:rsidRDefault="009A639D" w:rsidP="00F3320C">
      <w:pPr>
        <w:pStyle w:val="8"/>
        <w:widowControl/>
        <w:tabs>
          <w:tab w:val="left" w:pos="360"/>
        </w:tabs>
        <w:rPr>
          <w:rFonts w:ascii="Arial" w:hAnsi="Arial" w:cs="Arial"/>
          <w:bCs/>
          <w:color w:val="000000"/>
          <w:sz w:val="16"/>
          <w:szCs w:val="16"/>
        </w:rPr>
      </w:pPr>
      <w:r w:rsidRPr="0098330C">
        <w:rPr>
          <w:rFonts w:ascii="Arial" w:hAnsi="Arial" w:cs="Arial"/>
          <w:bCs/>
          <w:color w:val="000000"/>
          <w:sz w:val="16"/>
          <w:szCs w:val="16"/>
        </w:rPr>
        <w:t>Итоги голосования:</w:t>
      </w:r>
    </w:p>
    <w:p w14:paraId="36F3CFA9" w14:textId="77777777" w:rsidR="007A3FEE" w:rsidRPr="0098330C" w:rsidRDefault="007A3FEE" w:rsidP="00F3320C">
      <w:pPr>
        <w:rPr>
          <w:rFonts w:ascii="Arial" w:hAnsi="Arial" w:cs="Arial"/>
          <w:sz w:val="16"/>
          <w:szCs w:val="16"/>
        </w:rPr>
      </w:pPr>
    </w:p>
    <w:p w14:paraId="42725478" w14:textId="4280C9F7" w:rsidR="007A3FEE" w:rsidRPr="0098330C" w:rsidRDefault="009A639D" w:rsidP="00F3320C">
      <w:pPr>
        <w:spacing w:after="120"/>
        <w:rPr>
          <w:rFonts w:ascii="Arial" w:hAnsi="Arial" w:cs="Arial"/>
          <w:sz w:val="16"/>
          <w:szCs w:val="16"/>
        </w:rPr>
      </w:pPr>
      <w:r w:rsidRPr="0098330C">
        <w:rPr>
          <w:rFonts w:ascii="Arial" w:hAnsi="Arial" w:cs="Arial"/>
          <w:sz w:val="16"/>
          <w:szCs w:val="16"/>
        </w:rPr>
        <w:t>По вопросу повестки дня №1: </w:t>
      </w:r>
      <w:r w:rsidRPr="0098330C">
        <w:rPr>
          <w:rFonts w:ascii="Arial" w:hAnsi="Arial" w:cs="Arial"/>
          <w:b/>
          <w:sz w:val="16"/>
          <w:szCs w:val="16"/>
        </w:rPr>
        <w:t>Об утверждении годового отчета Общества за 2023 год.</w:t>
      </w:r>
    </w:p>
    <w:p w14:paraId="371F63C6" w14:textId="0C40D1AC" w:rsidR="007A3FEE" w:rsidRPr="0098330C" w:rsidRDefault="009A639D" w:rsidP="00F3320C">
      <w:pPr>
        <w:widowControl/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</w:r>
      <w:r w:rsidRPr="0098330C">
        <w:rPr>
          <w:rFonts w:ascii="Arial" w:hAnsi="Arial" w:cs="Arial"/>
          <w:b/>
          <w:bCs/>
          <w:sz w:val="16"/>
          <w:szCs w:val="16"/>
        </w:rPr>
        <w:t>880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387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078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4A437726" w14:textId="771451E1" w:rsidR="007A3FEE" w:rsidRPr="0098330C" w:rsidRDefault="009A639D" w:rsidP="00F3320C">
      <w:pPr>
        <w:widowControl/>
        <w:jc w:val="both"/>
        <w:rPr>
          <w:rFonts w:ascii="Arial" w:hAnsi="Arial" w:cs="Arial"/>
          <w:color w:val="000000"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98330C">
        <w:rPr>
          <w:rFonts w:ascii="Arial" w:hAnsi="Arial" w:cs="Arial"/>
          <w:sz w:val="16"/>
          <w:szCs w:val="16"/>
        </w:rPr>
        <w:t xml:space="preserve"> </w:t>
      </w:r>
      <w:r w:rsidRPr="0098330C">
        <w:rPr>
          <w:rFonts w:ascii="Arial" w:hAnsi="Arial" w:cs="Arial"/>
          <w:b/>
          <w:bCs/>
          <w:sz w:val="16"/>
          <w:szCs w:val="16"/>
        </w:rPr>
        <w:t>880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387</w:t>
      </w:r>
      <w:r w:rsidR="00F3320C"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078</w:t>
      </w:r>
      <w:r w:rsidR="00F3320C" w:rsidRPr="0098330C">
        <w:rPr>
          <w:rFonts w:ascii="Arial" w:hAnsi="Arial" w:cs="Arial"/>
          <w:b/>
          <w:bCs/>
          <w:sz w:val="16"/>
          <w:szCs w:val="16"/>
        </w:rPr>
        <w:t xml:space="preserve"> (100 %)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1948EEC1" w14:textId="1D23D0A2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98330C">
        <w:rPr>
          <w:rFonts w:ascii="Arial" w:hAnsi="Arial" w:cs="Arial"/>
          <w:b/>
          <w:sz w:val="16"/>
          <w:szCs w:val="16"/>
        </w:rPr>
        <w:t>865</w:t>
      </w:r>
      <w:r w:rsidRPr="0098330C">
        <w:rPr>
          <w:rFonts w:ascii="Arial" w:hAnsi="Arial" w:cs="Arial"/>
          <w:b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sz w:val="16"/>
          <w:szCs w:val="16"/>
        </w:rPr>
        <w:t>202</w:t>
      </w:r>
      <w:r w:rsidR="0098330C">
        <w:rPr>
          <w:rFonts w:ascii="Arial" w:hAnsi="Arial" w:cs="Arial"/>
          <w:b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sz w:val="16"/>
          <w:szCs w:val="16"/>
        </w:rPr>
        <w:t>007</w:t>
      </w:r>
      <w:r w:rsidR="0098330C">
        <w:rPr>
          <w:rFonts w:ascii="Arial" w:hAnsi="Arial" w:cs="Arial"/>
          <w:sz w:val="16"/>
          <w:szCs w:val="16"/>
        </w:rPr>
        <w:t xml:space="preserve"> (</w:t>
      </w:r>
      <w:r w:rsidRPr="0098330C">
        <w:rPr>
          <w:rFonts w:ascii="Arial" w:hAnsi="Arial" w:cs="Arial"/>
          <w:b/>
          <w:bCs/>
          <w:sz w:val="16"/>
          <w:szCs w:val="16"/>
        </w:rPr>
        <w:t>98.2751</w:t>
      </w:r>
      <w:r w:rsidRPr="0098330C">
        <w:rPr>
          <w:rFonts w:ascii="Arial" w:hAnsi="Arial" w:cs="Arial"/>
          <w:bCs/>
          <w:sz w:val="16"/>
          <w:szCs w:val="16"/>
        </w:rPr>
        <w:t>%</w:t>
      </w:r>
      <w:r w:rsidR="0098330C">
        <w:rPr>
          <w:rFonts w:ascii="Arial" w:hAnsi="Arial" w:cs="Arial"/>
          <w:bCs/>
          <w:sz w:val="16"/>
          <w:szCs w:val="16"/>
        </w:rPr>
        <w:t>)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1DFC143E" w14:textId="77777777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>Кворум по данному вопросу</w:t>
      </w:r>
      <w:r w:rsidRPr="0098330C">
        <w:rPr>
          <w:rFonts w:ascii="Arial" w:hAnsi="Arial" w:cs="Arial"/>
          <w:b/>
          <w:color w:val="000000"/>
          <w:sz w:val="16"/>
          <w:szCs w:val="16"/>
        </w:rPr>
        <w:t xml:space="preserve"> имеется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6AA155DA" w14:textId="77777777" w:rsidR="007A3FEE" w:rsidRPr="0098330C" w:rsidRDefault="009A639D" w:rsidP="000C039D">
      <w:pPr>
        <w:widowControl/>
        <w:spacing w:before="120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t>Результаты голосования по вопросу повестки дня:</w:t>
      </w:r>
    </w:p>
    <w:tbl>
      <w:tblPr>
        <w:tblW w:w="94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818"/>
        <w:gridCol w:w="2408"/>
        <w:gridCol w:w="2552"/>
      </w:tblGrid>
      <w:tr w:rsidR="007A3FEE" w:rsidRPr="0098330C" w14:paraId="4EF95CAD" w14:textId="77777777" w:rsidTr="00FF6AF6">
        <w:trPr>
          <w:trHeight w:val="20"/>
        </w:trPr>
        <w:tc>
          <w:tcPr>
            <w:tcW w:w="2694" w:type="dxa"/>
            <w:tcBorders>
              <w:bottom w:val="nil"/>
            </w:tcBorders>
            <w:shd w:val="clear" w:color="auto" w:fill="auto"/>
          </w:tcPr>
          <w:p w14:paraId="4A678966" w14:textId="77777777" w:rsidR="007A3FEE" w:rsidRPr="0098330C" w:rsidRDefault="007A3FEE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10EFBE7" w14:textId="77777777" w:rsidR="007A3FEE" w:rsidRPr="0098330C" w:rsidRDefault="009A639D" w:rsidP="00F3320C">
            <w:pPr>
              <w:pStyle w:val="2"/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6E28B56" w14:textId="77777777" w:rsidR="007A3FEE" w:rsidRPr="0098330C" w:rsidRDefault="009A639D" w:rsidP="00F3320C">
            <w:pPr>
              <w:pStyle w:val="8"/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Против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vAlign w:val="center"/>
          </w:tcPr>
          <w:p w14:paraId="2C08217C" w14:textId="77777777" w:rsidR="007A3FEE" w:rsidRPr="0098330C" w:rsidRDefault="009A639D" w:rsidP="00F3320C">
            <w:pPr>
              <w:pStyle w:val="7"/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Воздержался</w:t>
            </w:r>
          </w:p>
        </w:tc>
      </w:tr>
      <w:tr w:rsidR="007A3FEE" w:rsidRPr="0098330C" w14:paraId="33B55C05" w14:textId="77777777" w:rsidTr="00FF6AF6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4F652F64" w14:textId="77777777" w:rsidR="007A3FEE" w:rsidRPr="0098330C" w:rsidRDefault="009A639D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Число голосов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7D7E14C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865 071 906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FEB15E0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90 850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B2F030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34 536</w:t>
            </w:r>
          </w:p>
        </w:tc>
      </w:tr>
      <w:tr w:rsidR="007A3FEE" w:rsidRPr="0098330C" w14:paraId="3B7E2FDA" w14:textId="77777777" w:rsidTr="00FF6AF6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4F980BF3" w14:textId="490D1CCA" w:rsidR="007A3FEE" w:rsidRPr="0098330C" w:rsidRDefault="009A639D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 от принявших участие в</w:t>
            </w:r>
            <w:r w:rsidR="00F3320C"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общем</w:t>
            </w: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собрании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70F44D8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99.9850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FD0C499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0.0105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12E8EA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0.0040</w:t>
            </w:r>
          </w:p>
        </w:tc>
      </w:tr>
    </w:tbl>
    <w:p w14:paraId="69E8734E" w14:textId="77777777" w:rsidR="000C039D" w:rsidRPr="0098330C" w:rsidRDefault="000C039D" w:rsidP="000C039D">
      <w:pPr>
        <w:widowControl/>
        <w:spacing w:before="120" w:line="220" w:lineRule="exact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t xml:space="preserve">Формулировка решения, принятого общим собранием по вопросу повестки дня: </w:t>
      </w:r>
    </w:p>
    <w:p w14:paraId="641816F2" w14:textId="77777777" w:rsidR="00F3320C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>Утвердить годовой отчет Общества за 2023 год.</w:t>
      </w:r>
    </w:p>
    <w:p w14:paraId="78357475" w14:textId="77777777" w:rsidR="0098330C" w:rsidRDefault="0098330C" w:rsidP="0098330C">
      <w:pPr>
        <w:rPr>
          <w:rFonts w:ascii="Arial" w:hAnsi="Arial" w:cs="Arial"/>
          <w:sz w:val="16"/>
          <w:szCs w:val="16"/>
        </w:rPr>
      </w:pPr>
    </w:p>
    <w:p w14:paraId="41A331E4" w14:textId="020796EB" w:rsidR="007A3FEE" w:rsidRPr="0098330C" w:rsidRDefault="009A639D" w:rsidP="003C24C9">
      <w:pPr>
        <w:spacing w:after="120"/>
        <w:rPr>
          <w:rFonts w:ascii="Arial" w:hAnsi="Arial" w:cs="Arial"/>
          <w:b/>
          <w:sz w:val="16"/>
          <w:szCs w:val="16"/>
        </w:rPr>
      </w:pPr>
      <w:r w:rsidRPr="0098330C">
        <w:rPr>
          <w:rFonts w:ascii="Arial" w:hAnsi="Arial" w:cs="Arial"/>
          <w:sz w:val="16"/>
          <w:szCs w:val="16"/>
        </w:rPr>
        <w:t>По вопросу повестки дня №2: </w:t>
      </w:r>
      <w:r w:rsidRPr="0098330C">
        <w:rPr>
          <w:rFonts w:ascii="Arial" w:hAnsi="Arial" w:cs="Arial"/>
          <w:b/>
          <w:sz w:val="16"/>
          <w:szCs w:val="16"/>
        </w:rPr>
        <w:t>Об утверждении годовой бухгалтерской (финансовой) отчетности Общества за 2023 год.</w:t>
      </w:r>
    </w:p>
    <w:p w14:paraId="2CBDCDC6" w14:textId="77777777" w:rsidR="007A3FEE" w:rsidRPr="0098330C" w:rsidRDefault="009A639D" w:rsidP="003C24C9">
      <w:pPr>
        <w:widowControl/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</w:r>
      <w:r w:rsidRPr="0098330C">
        <w:rPr>
          <w:rFonts w:ascii="Arial" w:hAnsi="Arial" w:cs="Arial"/>
          <w:b/>
          <w:bCs/>
          <w:sz w:val="16"/>
          <w:szCs w:val="16"/>
        </w:rPr>
        <w:t>880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387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078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19B99D9B" w14:textId="77777777" w:rsidR="003C24C9" w:rsidRPr="0098330C" w:rsidRDefault="003C24C9" w:rsidP="003C24C9">
      <w:pPr>
        <w:widowControl/>
        <w:jc w:val="both"/>
        <w:rPr>
          <w:rFonts w:ascii="Arial" w:hAnsi="Arial" w:cs="Arial"/>
          <w:color w:val="000000"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98330C">
        <w:rPr>
          <w:rFonts w:ascii="Arial" w:hAnsi="Arial" w:cs="Arial"/>
          <w:sz w:val="16"/>
          <w:szCs w:val="16"/>
        </w:rPr>
        <w:t xml:space="preserve"> </w:t>
      </w:r>
      <w:r w:rsidRPr="0098330C">
        <w:rPr>
          <w:rFonts w:ascii="Arial" w:hAnsi="Arial" w:cs="Arial"/>
          <w:b/>
          <w:bCs/>
          <w:sz w:val="16"/>
          <w:szCs w:val="16"/>
        </w:rPr>
        <w:t>880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387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078 (100 %)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2A20A166" w14:textId="7AFEBF30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98330C">
        <w:rPr>
          <w:rFonts w:ascii="Arial" w:hAnsi="Arial" w:cs="Arial"/>
          <w:b/>
          <w:sz w:val="16"/>
          <w:szCs w:val="16"/>
        </w:rPr>
        <w:t>865</w:t>
      </w:r>
      <w:r w:rsidRPr="0098330C">
        <w:rPr>
          <w:rFonts w:ascii="Arial" w:hAnsi="Arial" w:cs="Arial"/>
          <w:b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sz w:val="16"/>
          <w:szCs w:val="16"/>
        </w:rPr>
        <w:t>202</w:t>
      </w:r>
      <w:r w:rsidR="0098330C">
        <w:rPr>
          <w:rFonts w:ascii="Arial" w:hAnsi="Arial" w:cs="Arial"/>
          <w:b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sz w:val="16"/>
          <w:szCs w:val="16"/>
        </w:rPr>
        <w:t>007</w:t>
      </w:r>
      <w:r w:rsidR="0098330C">
        <w:rPr>
          <w:rFonts w:ascii="Arial" w:hAnsi="Arial" w:cs="Arial"/>
          <w:b/>
          <w:sz w:val="16"/>
          <w:szCs w:val="16"/>
        </w:rPr>
        <w:t xml:space="preserve"> (</w:t>
      </w:r>
      <w:r w:rsidRPr="0098330C">
        <w:rPr>
          <w:rFonts w:ascii="Arial" w:hAnsi="Arial" w:cs="Arial"/>
          <w:b/>
          <w:bCs/>
          <w:sz w:val="16"/>
          <w:szCs w:val="16"/>
        </w:rPr>
        <w:t>98.2751</w:t>
      </w:r>
      <w:r w:rsidRPr="0098330C">
        <w:rPr>
          <w:rFonts w:ascii="Arial" w:hAnsi="Arial" w:cs="Arial"/>
          <w:bCs/>
          <w:sz w:val="16"/>
          <w:szCs w:val="16"/>
        </w:rPr>
        <w:t>%</w:t>
      </w:r>
      <w:r w:rsidR="0098330C">
        <w:rPr>
          <w:rFonts w:ascii="Arial" w:hAnsi="Arial" w:cs="Arial"/>
          <w:bCs/>
          <w:sz w:val="16"/>
          <w:szCs w:val="16"/>
        </w:rPr>
        <w:t>)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40DC891E" w14:textId="77777777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>Кворум по данному вопросу</w:t>
      </w:r>
      <w:r w:rsidRPr="0098330C">
        <w:rPr>
          <w:rFonts w:ascii="Arial" w:hAnsi="Arial" w:cs="Arial"/>
          <w:b/>
          <w:color w:val="000000"/>
          <w:sz w:val="16"/>
          <w:szCs w:val="16"/>
        </w:rPr>
        <w:t xml:space="preserve"> имеется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67850D2D" w14:textId="77777777" w:rsidR="007A3FEE" w:rsidRPr="0098330C" w:rsidRDefault="009A639D" w:rsidP="0098330C">
      <w:pPr>
        <w:widowControl/>
        <w:spacing w:before="120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t>Результаты голосования по вопросу повестки дня:</w:t>
      </w:r>
    </w:p>
    <w:tbl>
      <w:tblPr>
        <w:tblW w:w="94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818"/>
        <w:gridCol w:w="2408"/>
        <w:gridCol w:w="2552"/>
      </w:tblGrid>
      <w:tr w:rsidR="007A3FEE" w:rsidRPr="0098330C" w14:paraId="289D86A8" w14:textId="77777777" w:rsidTr="00FF6AF6">
        <w:trPr>
          <w:trHeight w:val="20"/>
        </w:trPr>
        <w:tc>
          <w:tcPr>
            <w:tcW w:w="2694" w:type="dxa"/>
            <w:tcBorders>
              <w:bottom w:val="nil"/>
            </w:tcBorders>
            <w:shd w:val="clear" w:color="auto" w:fill="auto"/>
          </w:tcPr>
          <w:p w14:paraId="765769E9" w14:textId="77777777" w:rsidR="007A3FEE" w:rsidRPr="0098330C" w:rsidRDefault="007A3FEE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287056F" w14:textId="77777777" w:rsidR="007A3FEE" w:rsidRPr="0098330C" w:rsidRDefault="009A639D" w:rsidP="00F3320C">
            <w:pPr>
              <w:pStyle w:val="2"/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0E83B7A" w14:textId="77777777" w:rsidR="007A3FEE" w:rsidRPr="0098330C" w:rsidRDefault="009A639D" w:rsidP="00F3320C">
            <w:pPr>
              <w:pStyle w:val="8"/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Против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vAlign w:val="center"/>
          </w:tcPr>
          <w:p w14:paraId="483EB473" w14:textId="77777777" w:rsidR="007A3FEE" w:rsidRPr="0098330C" w:rsidRDefault="009A639D" w:rsidP="00F3320C">
            <w:pPr>
              <w:pStyle w:val="7"/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Воздержался</w:t>
            </w:r>
          </w:p>
        </w:tc>
      </w:tr>
      <w:tr w:rsidR="007A3FEE" w:rsidRPr="0098330C" w14:paraId="195B0E00" w14:textId="77777777" w:rsidTr="00FF6AF6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3E439D91" w14:textId="77777777" w:rsidR="007A3FEE" w:rsidRPr="0098330C" w:rsidRDefault="009A639D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Число голосов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300A8E7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865 140 691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B5C8EF9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21 212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E58CE4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35 389</w:t>
            </w:r>
          </w:p>
        </w:tc>
      </w:tr>
      <w:tr w:rsidR="007A3FEE" w:rsidRPr="0098330C" w14:paraId="4C61A5B6" w14:textId="77777777" w:rsidTr="00FF6AF6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5534E38D" w14:textId="381AB866" w:rsidR="007A3FEE" w:rsidRPr="0098330C" w:rsidRDefault="009A639D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% от принявших участие в </w:t>
            </w:r>
            <w:r w:rsidR="003C24C9"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общем </w:t>
            </w: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собрании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90A71FC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99.9929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0C3C19D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0.0025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E7818D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0.0041</w:t>
            </w:r>
          </w:p>
        </w:tc>
      </w:tr>
    </w:tbl>
    <w:p w14:paraId="05E13BCD" w14:textId="77777777" w:rsidR="003C24C9" w:rsidRPr="0098330C" w:rsidRDefault="003C24C9" w:rsidP="003C24C9">
      <w:pPr>
        <w:widowControl/>
        <w:spacing w:before="120" w:line="220" w:lineRule="exact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t xml:space="preserve">Формулировка решения, принятого общим собранием по вопросу повестки дня: </w:t>
      </w:r>
    </w:p>
    <w:p w14:paraId="66041511" w14:textId="6275BC2E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 xml:space="preserve">Утвердить годовую бухгалтерскую (финансовую) отчетность Общества за 2023 год. </w:t>
      </w:r>
    </w:p>
    <w:p w14:paraId="239BE715" w14:textId="77777777" w:rsidR="007A3FEE" w:rsidRPr="0098330C" w:rsidRDefault="007A3FEE" w:rsidP="00F3320C">
      <w:pPr>
        <w:rPr>
          <w:rFonts w:ascii="Arial" w:hAnsi="Arial" w:cs="Arial"/>
          <w:sz w:val="16"/>
          <w:szCs w:val="16"/>
        </w:rPr>
      </w:pPr>
    </w:p>
    <w:p w14:paraId="2EFCC5FB" w14:textId="349C27C9" w:rsidR="007A3FEE" w:rsidRPr="0098330C" w:rsidRDefault="009A639D" w:rsidP="003C24C9">
      <w:pPr>
        <w:spacing w:after="120"/>
        <w:rPr>
          <w:rFonts w:ascii="Arial" w:hAnsi="Arial" w:cs="Arial"/>
          <w:b/>
          <w:sz w:val="16"/>
          <w:szCs w:val="16"/>
        </w:rPr>
      </w:pPr>
      <w:r w:rsidRPr="0098330C">
        <w:rPr>
          <w:rFonts w:ascii="Arial" w:hAnsi="Arial" w:cs="Arial"/>
          <w:sz w:val="16"/>
          <w:szCs w:val="16"/>
        </w:rPr>
        <w:t>По вопросу повестки дня №3: </w:t>
      </w:r>
      <w:r w:rsidRPr="0098330C">
        <w:rPr>
          <w:rFonts w:ascii="Arial" w:hAnsi="Arial" w:cs="Arial"/>
          <w:b/>
          <w:sz w:val="16"/>
          <w:szCs w:val="16"/>
        </w:rPr>
        <w:t>О распределении прибыли (в том числе выплате (объявлении) дивидендов) и убытков Общества по результатам 2023 года.</w:t>
      </w:r>
    </w:p>
    <w:p w14:paraId="3243F9C0" w14:textId="77777777" w:rsidR="007A3FEE" w:rsidRPr="0098330C" w:rsidRDefault="009A639D" w:rsidP="003C24C9">
      <w:pPr>
        <w:widowControl/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</w:r>
      <w:r w:rsidRPr="0098330C">
        <w:rPr>
          <w:rFonts w:ascii="Arial" w:hAnsi="Arial" w:cs="Arial"/>
          <w:b/>
          <w:bCs/>
          <w:sz w:val="16"/>
          <w:szCs w:val="16"/>
        </w:rPr>
        <w:t>880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387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078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0330D513" w14:textId="77777777" w:rsidR="003C24C9" w:rsidRPr="0098330C" w:rsidRDefault="003C24C9" w:rsidP="003C24C9">
      <w:pPr>
        <w:widowControl/>
        <w:jc w:val="both"/>
        <w:rPr>
          <w:rFonts w:ascii="Arial" w:hAnsi="Arial" w:cs="Arial"/>
          <w:color w:val="000000"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98330C">
        <w:rPr>
          <w:rFonts w:ascii="Arial" w:hAnsi="Arial" w:cs="Arial"/>
          <w:sz w:val="16"/>
          <w:szCs w:val="16"/>
        </w:rPr>
        <w:t xml:space="preserve"> </w:t>
      </w:r>
      <w:r w:rsidRPr="0098330C">
        <w:rPr>
          <w:rFonts w:ascii="Arial" w:hAnsi="Arial" w:cs="Arial"/>
          <w:b/>
          <w:bCs/>
          <w:sz w:val="16"/>
          <w:szCs w:val="16"/>
        </w:rPr>
        <w:t>880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387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078 (100 %)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286E6534" w14:textId="5F089A79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98330C">
        <w:rPr>
          <w:rFonts w:ascii="Arial" w:hAnsi="Arial" w:cs="Arial"/>
          <w:b/>
          <w:sz w:val="16"/>
          <w:szCs w:val="16"/>
        </w:rPr>
        <w:t>865</w:t>
      </w:r>
      <w:r w:rsidRPr="0098330C">
        <w:rPr>
          <w:rFonts w:ascii="Arial" w:hAnsi="Arial" w:cs="Arial"/>
          <w:b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sz w:val="16"/>
          <w:szCs w:val="16"/>
        </w:rPr>
        <w:t>202</w:t>
      </w:r>
      <w:r w:rsidR="0098330C">
        <w:rPr>
          <w:rFonts w:ascii="Arial" w:hAnsi="Arial" w:cs="Arial"/>
          <w:b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sz w:val="16"/>
          <w:szCs w:val="16"/>
        </w:rPr>
        <w:t>007</w:t>
      </w:r>
      <w:r w:rsidR="0098330C">
        <w:rPr>
          <w:rFonts w:ascii="Arial" w:hAnsi="Arial" w:cs="Arial"/>
          <w:b/>
          <w:sz w:val="16"/>
          <w:szCs w:val="16"/>
        </w:rPr>
        <w:t xml:space="preserve"> </w:t>
      </w:r>
      <w:r w:rsidR="0098330C">
        <w:rPr>
          <w:rFonts w:ascii="Arial" w:hAnsi="Arial" w:cs="Arial"/>
          <w:color w:val="000000"/>
          <w:sz w:val="16"/>
          <w:szCs w:val="16"/>
        </w:rPr>
        <w:t>(</w:t>
      </w:r>
      <w:r w:rsidRPr="0098330C">
        <w:rPr>
          <w:rFonts w:ascii="Arial" w:hAnsi="Arial" w:cs="Arial"/>
          <w:b/>
          <w:bCs/>
          <w:sz w:val="16"/>
          <w:szCs w:val="16"/>
        </w:rPr>
        <w:t>98.2751</w:t>
      </w:r>
      <w:r w:rsidRPr="0098330C">
        <w:rPr>
          <w:rFonts w:ascii="Arial" w:hAnsi="Arial" w:cs="Arial"/>
          <w:bCs/>
          <w:sz w:val="16"/>
          <w:szCs w:val="16"/>
        </w:rPr>
        <w:t>%</w:t>
      </w:r>
      <w:r w:rsidR="0098330C">
        <w:rPr>
          <w:rFonts w:ascii="Arial" w:hAnsi="Arial" w:cs="Arial"/>
          <w:bCs/>
          <w:sz w:val="16"/>
          <w:szCs w:val="16"/>
        </w:rPr>
        <w:t>)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2E2D519C" w14:textId="77777777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>Кворум по данному вопросу</w:t>
      </w:r>
      <w:r w:rsidRPr="0098330C">
        <w:rPr>
          <w:rFonts w:ascii="Arial" w:hAnsi="Arial" w:cs="Arial"/>
          <w:b/>
          <w:color w:val="000000"/>
          <w:sz w:val="16"/>
          <w:szCs w:val="16"/>
        </w:rPr>
        <w:t xml:space="preserve"> имеется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1BA09FB9" w14:textId="77777777" w:rsidR="007A3FEE" w:rsidRPr="0098330C" w:rsidRDefault="009A639D" w:rsidP="002A60AA">
      <w:pPr>
        <w:widowControl/>
        <w:spacing w:before="120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lastRenderedPageBreak/>
        <w:t>Результаты голосования по вопросу повестки дня:</w:t>
      </w:r>
    </w:p>
    <w:tbl>
      <w:tblPr>
        <w:tblW w:w="94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677"/>
        <w:gridCol w:w="2408"/>
        <w:gridCol w:w="2552"/>
      </w:tblGrid>
      <w:tr w:rsidR="007A3FEE" w:rsidRPr="0098330C" w14:paraId="0EE078E8" w14:textId="77777777" w:rsidTr="00E63312">
        <w:trPr>
          <w:trHeight w:val="20"/>
        </w:trPr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7C1C2BB5" w14:textId="77777777" w:rsidR="007A3FEE" w:rsidRPr="0098330C" w:rsidRDefault="007A3FEE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5FC5C519" w14:textId="77777777" w:rsidR="007A3FEE" w:rsidRPr="0098330C" w:rsidRDefault="009A639D" w:rsidP="00F3320C">
            <w:pPr>
              <w:pStyle w:val="2"/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1274425" w14:textId="77777777" w:rsidR="007A3FEE" w:rsidRPr="0098330C" w:rsidRDefault="009A639D" w:rsidP="00F3320C">
            <w:pPr>
              <w:pStyle w:val="8"/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Против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vAlign w:val="center"/>
          </w:tcPr>
          <w:p w14:paraId="1A6E2725" w14:textId="77777777" w:rsidR="007A3FEE" w:rsidRPr="0098330C" w:rsidRDefault="009A639D" w:rsidP="00F3320C">
            <w:pPr>
              <w:pStyle w:val="7"/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Воздержался</w:t>
            </w:r>
          </w:p>
        </w:tc>
      </w:tr>
      <w:tr w:rsidR="007A3FEE" w:rsidRPr="0098330C" w14:paraId="2984DCDA" w14:textId="77777777" w:rsidTr="00FF6AF6">
        <w:trPr>
          <w:trHeight w:val="20"/>
        </w:trPr>
        <w:tc>
          <w:tcPr>
            <w:tcW w:w="2835" w:type="dxa"/>
            <w:shd w:val="clear" w:color="auto" w:fill="auto"/>
            <w:vAlign w:val="center"/>
          </w:tcPr>
          <w:p w14:paraId="548B142D" w14:textId="77777777" w:rsidR="007A3FEE" w:rsidRPr="0098330C" w:rsidRDefault="009A639D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Число голосов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691EF84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864 850 947</w:t>
            </w:r>
          </w:p>
        </w:tc>
        <w:tc>
          <w:tcPr>
            <w:tcW w:w="2408" w:type="dxa"/>
            <w:vAlign w:val="center"/>
          </w:tcPr>
          <w:p w14:paraId="579E8DBE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320 933</w:t>
            </w:r>
          </w:p>
        </w:tc>
        <w:tc>
          <w:tcPr>
            <w:tcW w:w="2552" w:type="dxa"/>
            <w:vAlign w:val="center"/>
          </w:tcPr>
          <w:p w14:paraId="78B09659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30 016</w:t>
            </w:r>
          </w:p>
        </w:tc>
      </w:tr>
      <w:tr w:rsidR="007A3FEE" w:rsidRPr="0098330C" w14:paraId="09200531" w14:textId="77777777" w:rsidTr="00FF6AF6">
        <w:trPr>
          <w:trHeight w:val="20"/>
        </w:trPr>
        <w:tc>
          <w:tcPr>
            <w:tcW w:w="2835" w:type="dxa"/>
            <w:shd w:val="clear" w:color="auto" w:fill="auto"/>
            <w:vAlign w:val="center"/>
          </w:tcPr>
          <w:p w14:paraId="69196F3C" w14:textId="158E247F" w:rsidR="007A3FEE" w:rsidRPr="0098330C" w:rsidRDefault="009A639D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% от принявших участие в </w:t>
            </w:r>
            <w:r w:rsidR="003C24C9"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общем </w:t>
            </w: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собрании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FCD3B0C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99.9594</w:t>
            </w:r>
          </w:p>
        </w:tc>
        <w:tc>
          <w:tcPr>
            <w:tcW w:w="2408" w:type="dxa"/>
            <w:vAlign w:val="center"/>
          </w:tcPr>
          <w:p w14:paraId="4F5F0490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0.0371</w:t>
            </w:r>
          </w:p>
        </w:tc>
        <w:tc>
          <w:tcPr>
            <w:tcW w:w="2552" w:type="dxa"/>
            <w:vAlign w:val="center"/>
          </w:tcPr>
          <w:p w14:paraId="0B3EF3EA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0.0035</w:t>
            </w:r>
          </w:p>
        </w:tc>
      </w:tr>
    </w:tbl>
    <w:p w14:paraId="0C3DA67A" w14:textId="77777777" w:rsidR="003C24C9" w:rsidRPr="0098330C" w:rsidRDefault="003C24C9" w:rsidP="003C24C9">
      <w:pPr>
        <w:widowControl/>
        <w:spacing w:before="120" w:line="220" w:lineRule="exact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t xml:space="preserve">Формулировка решения, принятого общим собранием по вопросу повестки дня: </w:t>
      </w:r>
    </w:p>
    <w:p w14:paraId="0B55C9BF" w14:textId="65004B21" w:rsidR="003C24C9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>1. Чистую прибыль Общества по результатам 2023 года в размере 13 232 122 тыс. руб. оставить в качестве нераспределенной прибыли.</w:t>
      </w:r>
    </w:p>
    <w:p w14:paraId="18D5E7F0" w14:textId="6146054B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>2. Не выплачивать дивиденды по обыкновенным акциям Общества по итогам 2023 года.</w:t>
      </w:r>
    </w:p>
    <w:p w14:paraId="7DE5DA61" w14:textId="77777777" w:rsidR="007A3FEE" w:rsidRPr="0098330C" w:rsidRDefault="007A3FEE" w:rsidP="00F3320C">
      <w:pPr>
        <w:rPr>
          <w:rFonts w:ascii="Arial" w:hAnsi="Arial" w:cs="Arial"/>
          <w:sz w:val="16"/>
          <w:szCs w:val="16"/>
        </w:rPr>
      </w:pPr>
    </w:p>
    <w:p w14:paraId="75F7A509" w14:textId="56EE8728" w:rsidR="007A3FEE" w:rsidRPr="0098330C" w:rsidRDefault="009A639D" w:rsidP="003C24C9">
      <w:pPr>
        <w:spacing w:after="120"/>
        <w:rPr>
          <w:rFonts w:ascii="Arial" w:hAnsi="Arial" w:cs="Arial"/>
          <w:sz w:val="16"/>
          <w:szCs w:val="16"/>
        </w:rPr>
      </w:pPr>
      <w:r w:rsidRPr="0098330C">
        <w:rPr>
          <w:rFonts w:ascii="Arial" w:hAnsi="Arial" w:cs="Arial"/>
          <w:sz w:val="16"/>
          <w:szCs w:val="16"/>
        </w:rPr>
        <w:t>По вопросу повестки дня №4: </w:t>
      </w:r>
      <w:r w:rsidRPr="0098330C">
        <w:rPr>
          <w:rFonts w:ascii="Arial" w:hAnsi="Arial" w:cs="Arial"/>
          <w:b/>
          <w:sz w:val="16"/>
          <w:szCs w:val="16"/>
        </w:rPr>
        <w:t>Об избрании членов Совета директоров Общества.</w:t>
      </w:r>
    </w:p>
    <w:p w14:paraId="055C589C" w14:textId="77777777" w:rsidR="003C24C9" w:rsidRPr="0098330C" w:rsidRDefault="003C24C9" w:rsidP="003C24C9">
      <w:pPr>
        <w:widowControl/>
        <w:tabs>
          <w:tab w:val="left" w:pos="284"/>
        </w:tabs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кумулятивных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</w:r>
      <w:r w:rsidRPr="0098330C">
        <w:rPr>
          <w:rFonts w:ascii="Arial" w:hAnsi="Arial" w:cs="Arial"/>
          <w:b/>
          <w:bCs/>
          <w:sz w:val="16"/>
          <w:szCs w:val="16"/>
        </w:rPr>
        <w:t>7 923 483 702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773B23BB" w14:textId="4663597E" w:rsidR="002A60AA" w:rsidRPr="0098330C" w:rsidRDefault="002A60AA" w:rsidP="002A60AA">
      <w:pPr>
        <w:widowControl/>
        <w:tabs>
          <w:tab w:val="left" w:pos="284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</w:t>
      </w:r>
      <w:r w:rsidR="0098330C">
        <w:rPr>
          <w:rFonts w:ascii="Arial" w:hAnsi="Arial" w:cs="Arial"/>
          <w:color w:val="000000"/>
          <w:sz w:val="16"/>
          <w:szCs w:val="16"/>
        </w:rPr>
        <w:t xml:space="preserve">кумулятивных </w:t>
      </w:r>
      <w:r w:rsidRPr="0098330C">
        <w:rPr>
          <w:rFonts w:ascii="Arial" w:hAnsi="Arial" w:cs="Arial"/>
          <w:color w:val="000000"/>
          <w:sz w:val="16"/>
          <w:szCs w:val="16"/>
        </w:rPr>
        <w:t xml:space="preserve">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98330C">
        <w:rPr>
          <w:rFonts w:ascii="Arial" w:hAnsi="Arial" w:cs="Arial"/>
          <w:b/>
          <w:bCs/>
          <w:sz w:val="16"/>
          <w:szCs w:val="16"/>
        </w:rPr>
        <w:t>7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923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483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702 (100%)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0B09AB84" w14:textId="1B6F564C" w:rsidR="007A3FEE" w:rsidRPr="0098330C" w:rsidRDefault="009A639D" w:rsidP="00F3320C">
      <w:pPr>
        <w:widowControl/>
        <w:tabs>
          <w:tab w:val="left" w:pos="284"/>
        </w:tabs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</w:t>
      </w:r>
      <w:r w:rsidR="0098330C">
        <w:rPr>
          <w:rFonts w:ascii="Arial" w:hAnsi="Arial" w:cs="Arial"/>
          <w:color w:val="000000"/>
          <w:sz w:val="16"/>
          <w:szCs w:val="16"/>
        </w:rPr>
        <w:t xml:space="preserve">кумулятивных </w:t>
      </w:r>
      <w:r w:rsidRPr="0098330C">
        <w:rPr>
          <w:rFonts w:ascii="Arial" w:hAnsi="Arial" w:cs="Arial"/>
          <w:color w:val="000000"/>
          <w:sz w:val="16"/>
          <w:szCs w:val="16"/>
        </w:rPr>
        <w:t xml:space="preserve">голосов, которыми обладали лица, принявшие участие в общем собрании, по данному вопросу повестки дня: </w:t>
      </w:r>
      <w:r w:rsidRPr="0098330C">
        <w:rPr>
          <w:rFonts w:ascii="Arial" w:hAnsi="Arial" w:cs="Arial"/>
          <w:b/>
          <w:bCs/>
          <w:sz w:val="16"/>
          <w:szCs w:val="16"/>
        </w:rPr>
        <w:t>7 786 818</w:t>
      </w:r>
      <w:r w:rsidR="0098330C">
        <w:rPr>
          <w:rFonts w:ascii="Arial" w:hAnsi="Arial" w:cs="Arial"/>
          <w:b/>
          <w:bCs/>
          <w:sz w:val="16"/>
          <w:szCs w:val="16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063</w:t>
      </w:r>
      <w:r w:rsidR="0098330C">
        <w:rPr>
          <w:rFonts w:ascii="Arial" w:hAnsi="Arial" w:cs="Arial"/>
          <w:bCs/>
          <w:sz w:val="16"/>
          <w:szCs w:val="16"/>
        </w:rPr>
        <w:t xml:space="preserve"> (</w:t>
      </w:r>
      <w:r w:rsidRPr="0098330C">
        <w:rPr>
          <w:rFonts w:ascii="Arial" w:hAnsi="Arial" w:cs="Arial"/>
          <w:b/>
          <w:bCs/>
          <w:sz w:val="16"/>
          <w:szCs w:val="16"/>
        </w:rPr>
        <w:t>98.2751</w:t>
      </w:r>
      <w:r w:rsidRPr="0098330C">
        <w:rPr>
          <w:rFonts w:ascii="Arial" w:hAnsi="Arial" w:cs="Arial"/>
          <w:bCs/>
          <w:sz w:val="16"/>
          <w:szCs w:val="16"/>
        </w:rPr>
        <w:t>%</w:t>
      </w:r>
      <w:r w:rsidR="0098330C">
        <w:rPr>
          <w:rFonts w:ascii="Arial" w:hAnsi="Arial" w:cs="Arial"/>
          <w:bCs/>
          <w:sz w:val="16"/>
          <w:szCs w:val="16"/>
        </w:rPr>
        <w:t>)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0D05A3CC" w14:textId="77777777" w:rsidR="007A3FEE" w:rsidRPr="0098330C" w:rsidRDefault="009A639D" w:rsidP="00F3320C">
      <w:pPr>
        <w:widowControl/>
        <w:tabs>
          <w:tab w:val="left" w:pos="284"/>
        </w:tabs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 xml:space="preserve">Кворум </w:t>
      </w:r>
      <w:r w:rsidRPr="0098330C">
        <w:rPr>
          <w:rFonts w:ascii="Arial" w:hAnsi="Arial" w:cs="Arial"/>
          <w:color w:val="000000"/>
          <w:sz w:val="16"/>
          <w:szCs w:val="16"/>
        </w:rPr>
        <w:t>по данному вопросу</w:t>
      </w:r>
      <w:r w:rsidRPr="0098330C">
        <w:rPr>
          <w:rFonts w:ascii="Arial" w:hAnsi="Arial" w:cs="Arial"/>
          <w:b/>
          <w:bCs/>
          <w:sz w:val="16"/>
          <w:szCs w:val="16"/>
        </w:rPr>
        <w:t xml:space="preserve"> имеется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444F2723" w14:textId="77777777" w:rsidR="002A60AA" w:rsidRPr="0098330C" w:rsidRDefault="002A60AA" w:rsidP="002A60AA">
      <w:pPr>
        <w:widowControl/>
        <w:spacing w:before="120" w:line="220" w:lineRule="exact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t xml:space="preserve">Формулировка решения, принятого общим собранием по вопросу повестки дня: </w:t>
      </w:r>
    </w:p>
    <w:p w14:paraId="67422023" w14:textId="75DED786" w:rsidR="007A3FEE" w:rsidRPr="0098330C" w:rsidRDefault="009A639D" w:rsidP="00916677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>Из</w:t>
      </w:r>
      <w:r w:rsidR="00916677">
        <w:rPr>
          <w:rFonts w:ascii="Arial" w:hAnsi="Arial" w:cs="Arial"/>
          <w:bCs/>
          <w:sz w:val="16"/>
          <w:szCs w:val="16"/>
        </w:rPr>
        <w:t>брать Совет директоров Общества.</w:t>
      </w:r>
    </w:p>
    <w:p w14:paraId="78A2C93D" w14:textId="77777777" w:rsidR="007A3FEE" w:rsidRPr="0098330C" w:rsidRDefault="007A3FEE" w:rsidP="00F3320C">
      <w:pPr>
        <w:rPr>
          <w:rFonts w:ascii="Arial" w:hAnsi="Arial" w:cs="Arial"/>
          <w:sz w:val="16"/>
          <w:szCs w:val="16"/>
        </w:rPr>
      </w:pPr>
    </w:p>
    <w:p w14:paraId="180F326E" w14:textId="0C26AD2B" w:rsidR="007A3FEE" w:rsidRPr="0098330C" w:rsidRDefault="009A639D" w:rsidP="002A60AA">
      <w:pPr>
        <w:spacing w:after="120"/>
        <w:rPr>
          <w:rFonts w:ascii="Arial" w:hAnsi="Arial" w:cs="Arial"/>
          <w:sz w:val="16"/>
          <w:szCs w:val="16"/>
        </w:rPr>
      </w:pPr>
      <w:r w:rsidRPr="0098330C">
        <w:rPr>
          <w:rFonts w:ascii="Arial" w:hAnsi="Arial" w:cs="Arial"/>
          <w:sz w:val="16"/>
          <w:szCs w:val="16"/>
        </w:rPr>
        <w:t>По вопросу повестки дня №5: </w:t>
      </w:r>
      <w:r w:rsidRPr="0098330C">
        <w:rPr>
          <w:rFonts w:ascii="Arial" w:hAnsi="Arial" w:cs="Arial"/>
          <w:b/>
          <w:sz w:val="16"/>
          <w:szCs w:val="16"/>
        </w:rPr>
        <w:t>О назначении аудиторской организации Общества на 2024 год.</w:t>
      </w:r>
    </w:p>
    <w:p w14:paraId="04FB7277" w14:textId="77777777" w:rsidR="002A60AA" w:rsidRPr="0098330C" w:rsidRDefault="002A60AA" w:rsidP="002A60AA">
      <w:pPr>
        <w:widowControl/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</w:r>
      <w:r w:rsidRPr="0098330C">
        <w:rPr>
          <w:rFonts w:ascii="Arial" w:hAnsi="Arial" w:cs="Arial"/>
          <w:b/>
          <w:bCs/>
          <w:sz w:val="16"/>
          <w:szCs w:val="16"/>
        </w:rPr>
        <w:t>880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387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078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0B14B34D" w14:textId="77777777" w:rsidR="002A60AA" w:rsidRPr="0098330C" w:rsidRDefault="002A60AA" w:rsidP="002A60AA">
      <w:pPr>
        <w:widowControl/>
        <w:jc w:val="both"/>
        <w:rPr>
          <w:rFonts w:ascii="Arial" w:hAnsi="Arial" w:cs="Arial"/>
          <w:color w:val="000000"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98330C">
        <w:rPr>
          <w:rFonts w:ascii="Arial" w:hAnsi="Arial" w:cs="Arial"/>
          <w:sz w:val="16"/>
          <w:szCs w:val="16"/>
        </w:rPr>
        <w:t xml:space="preserve"> </w:t>
      </w:r>
      <w:r w:rsidRPr="0098330C">
        <w:rPr>
          <w:rFonts w:ascii="Arial" w:hAnsi="Arial" w:cs="Arial"/>
          <w:b/>
          <w:bCs/>
          <w:sz w:val="16"/>
          <w:szCs w:val="16"/>
        </w:rPr>
        <w:t>880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387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078 (100 %)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127F4A46" w14:textId="199D6CBA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98330C">
        <w:rPr>
          <w:rFonts w:ascii="Arial" w:hAnsi="Arial" w:cs="Arial"/>
          <w:b/>
          <w:sz w:val="16"/>
          <w:szCs w:val="16"/>
        </w:rPr>
        <w:t>865</w:t>
      </w:r>
      <w:r w:rsidRPr="0098330C">
        <w:rPr>
          <w:rFonts w:ascii="Arial" w:hAnsi="Arial" w:cs="Arial"/>
          <w:b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sz w:val="16"/>
          <w:szCs w:val="16"/>
        </w:rPr>
        <w:t>202</w:t>
      </w:r>
      <w:r w:rsidRPr="0098330C">
        <w:rPr>
          <w:rFonts w:ascii="Arial" w:hAnsi="Arial" w:cs="Arial"/>
          <w:b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sz w:val="16"/>
          <w:szCs w:val="16"/>
        </w:rPr>
        <w:t>007</w:t>
      </w:r>
      <w:r w:rsidR="00214271">
        <w:rPr>
          <w:rFonts w:ascii="Arial" w:hAnsi="Arial" w:cs="Arial"/>
          <w:sz w:val="16"/>
          <w:szCs w:val="16"/>
        </w:rPr>
        <w:t xml:space="preserve"> </w:t>
      </w:r>
      <w:r w:rsidR="00214271">
        <w:rPr>
          <w:rFonts w:ascii="Arial" w:hAnsi="Arial" w:cs="Arial"/>
          <w:b/>
          <w:bCs/>
          <w:sz w:val="16"/>
          <w:szCs w:val="16"/>
        </w:rPr>
        <w:t>(</w:t>
      </w:r>
      <w:r w:rsidRPr="0098330C">
        <w:rPr>
          <w:rFonts w:ascii="Arial" w:hAnsi="Arial" w:cs="Arial"/>
          <w:b/>
          <w:bCs/>
          <w:sz w:val="16"/>
          <w:szCs w:val="16"/>
        </w:rPr>
        <w:t>98.2751</w:t>
      </w:r>
      <w:r w:rsidRPr="0098330C">
        <w:rPr>
          <w:rFonts w:ascii="Arial" w:hAnsi="Arial" w:cs="Arial"/>
          <w:bCs/>
          <w:sz w:val="16"/>
          <w:szCs w:val="16"/>
        </w:rPr>
        <w:t>%</w:t>
      </w:r>
      <w:r w:rsidR="00214271" w:rsidRPr="00214271">
        <w:rPr>
          <w:rFonts w:ascii="Arial" w:hAnsi="Arial" w:cs="Arial"/>
          <w:b/>
          <w:sz w:val="16"/>
          <w:szCs w:val="16"/>
        </w:rPr>
        <w:t>)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38512BC8" w14:textId="77777777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>Кворум по данному вопросу</w:t>
      </w:r>
      <w:r w:rsidRPr="0098330C">
        <w:rPr>
          <w:rFonts w:ascii="Arial" w:hAnsi="Arial" w:cs="Arial"/>
          <w:b/>
          <w:color w:val="000000"/>
          <w:sz w:val="16"/>
          <w:szCs w:val="16"/>
        </w:rPr>
        <w:t xml:space="preserve"> имеется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1D097505" w14:textId="77777777" w:rsidR="007A3FEE" w:rsidRPr="0098330C" w:rsidRDefault="009A639D" w:rsidP="002A60AA">
      <w:pPr>
        <w:widowControl/>
        <w:spacing w:before="120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t>Результаты голосования по вопросу повестки дня:</w:t>
      </w:r>
    </w:p>
    <w:tbl>
      <w:tblPr>
        <w:tblW w:w="94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2272"/>
        <w:gridCol w:w="2408"/>
        <w:gridCol w:w="2552"/>
      </w:tblGrid>
      <w:tr w:rsidR="007A3FEE" w:rsidRPr="0098330C" w14:paraId="5C8BAB2F" w14:textId="77777777" w:rsidTr="00FF6AF6">
        <w:trPr>
          <w:trHeight w:val="20"/>
        </w:trPr>
        <w:tc>
          <w:tcPr>
            <w:tcW w:w="2240" w:type="dxa"/>
            <w:tcBorders>
              <w:bottom w:val="nil"/>
            </w:tcBorders>
            <w:shd w:val="clear" w:color="auto" w:fill="auto"/>
          </w:tcPr>
          <w:p w14:paraId="0EDB00BC" w14:textId="77777777" w:rsidR="007A3FEE" w:rsidRPr="0098330C" w:rsidRDefault="007A3FEE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02B7DD74" w14:textId="77777777" w:rsidR="007A3FEE" w:rsidRPr="0098330C" w:rsidRDefault="009A639D" w:rsidP="00F3320C">
            <w:pPr>
              <w:pStyle w:val="2"/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2B7649C" w14:textId="77777777" w:rsidR="007A3FEE" w:rsidRPr="0098330C" w:rsidRDefault="009A639D" w:rsidP="00F3320C">
            <w:pPr>
              <w:pStyle w:val="8"/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Против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vAlign w:val="center"/>
          </w:tcPr>
          <w:p w14:paraId="309B9ABA" w14:textId="77777777" w:rsidR="007A3FEE" w:rsidRPr="0098330C" w:rsidRDefault="009A639D" w:rsidP="00F3320C">
            <w:pPr>
              <w:pStyle w:val="7"/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Воздержался</w:t>
            </w:r>
          </w:p>
        </w:tc>
      </w:tr>
      <w:tr w:rsidR="007A3FEE" w:rsidRPr="0098330C" w14:paraId="4A42CC6C" w14:textId="77777777" w:rsidTr="00FF6AF6">
        <w:trPr>
          <w:trHeight w:val="20"/>
        </w:trPr>
        <w:tc>
          <w:tcPr>
            <w:tcW w:w="2240" w:type="dxa"/>
            <w:shd w:val="clear" w:color="auto" w:fill="auto"/>
            <w:vAlign w:val="center"/>
          </w:tcPr>
          <w:p w14:paraId="75330D34" w14:textId="77777777" w:rsidR="007A3FEE" w:rsidRPr="0098330C" w:rsidRDefault="009A639D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Число голосов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28E69A5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865 070 329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C77AC31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46 197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15B80E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80 625</w:t>
            </w:r>
          </w:p>
        </w:tc>
      </w:tr>
      <w:tr w:rsidR="007A3FEE" w:rsidRPr="0098330C" w14:paraId="5A91826F" w14:textId="77777777" w:rsidTr="00FF6AF6">
        <w:trPr>
          <w:trHeight w:val="20"/>
        </w:trPr>
        <w:tc>
          <w:tcPr>
            <w:tcW w:w="2240" w:type="dxa"/>
            <w:shd w:val="clear" w:color="auto" w:fill="auto"/>
            <w:vAlign w:val="center"/>
          </w:tcPr>
          <w:p w14:paraId="7FA9352E" w14:textId="77777777" w:rsidR="007A3FEE" w:rsidRPr="0098330C" w:rsidRDefault="009A639D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 от принявших участие в собрании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96A1FC6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99.9848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7519E5D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0.0053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350870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0.0093</w:t>
            </w:r>
          </w:p>
        </w:tc>
      </w:tr>
    </w:tbl>
    <w:p w14:paraId="1188AA72" w14:textId="77777777" w:rsidR="002A60AA" w:rsidRPr="0098330C" w:rsidRDefault="002A60AA" w:rsidP="002A60AA">
      <w:pPr>
        <w:widowControl/>
        <w:spacing w:before="120" w:line="220" w:lineRule="exact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t xml:space="preserve">Формулировка решения, принятого общим собранием по вопросу повестки дня: </w:t>
      </w:r>
    </w:p>
    <w:p w14:paraId="1067DC10" w14:textId="4D04F80B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>Назначить аудиторской организацией Общества на 2024 год Акционерное общество «Деловые решения и технологии» (ИНН 7703097990, ОГРН 1027700425444).</w:t>
      </w:r>
    </w:p>
    <w:p w14:paraId="63FC0E9E" w14:textId="77777777" w:rsidR="007A3FEE" w:rsidRPr="0098330C" w:rsidRDefault="007A3FEE" w:rsidP="00F3320C">
      <w:pPr>
        <w:rPr>
          <w:rFonts w:ascii="Arial" w:hAnsi="Arial" w:cs="Arial"/>
          <w:sz w:val="16"/>
          <w:szCs w:val="16"/>
        </w:rPr>
      </w:pPr>
    </w:p>
    <w:p w14:paraId="6E84E91A" w14:textId="42FFA21E" w:rsidR="007A3FEE" w:rsidRPr="0098330C" w:rsidRDefault="009A639D" w:rsidP="00543DB6">
      <w:pPr>
        <w:spacing w:after="120"/>
        <w:rPr>
          <w:rFonts w:ascii="Arial" w:hAnsi="Arial" w:cs="Arial"/>
          <w:sz w:val="16"/>
          <w:szCs w:val="16"/>
        </w:rPr>
      </w:pPr>
      <w:r w:rsidRPr="0098330C">
        <w:rPr>
          <w:rFonts w:ascii="Arial" w:hAnsi="Arial" w:cs="Arial"/>
          <w:sz w:val="16"/>
          <w:szCs w:val="16"/>
        </w:rPr>
        <w:t>По вопросу повестки дня №6: </w:t>
      </w:r>
      <w:r w:rsidRPr="0098330C">
        <w:rPr>
          <w:rFonts w:ascii="Arial" w:hAnsi="Arial" w:cs="Arial"/>
          <w:b/>
          <w:sz w:val="16"/>
          <w:szCs w:val="16"/>
        </w:rPr>
        <w:t>Об утверждении Устава ПАО «Форвард Энерго» в новой редакции.</w:t>
      </w:r>
    </w:p>
    <w:p w14:paraId="4D6657CE" w14:textId="77777777" w:rsidR="00543DB6" w:rsidRPr="0098330C" w:rsidRDefault="00543DB6" w:rsidP="00543DB6">
      <w:pPr>
        <w:widowControl/>
        <w:jc w:val="both"/>
        <w:rPr>
          <w:rFonts w:ascii="Arial" w:hAnsi="Arial" w:cs="Arial"/>
          <w:color w:val="000000"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</w:r>
      <w:r w:rsidRPr="0098330C">
        <w:rPr>
          <w:rFonts w:ascii="Arial" w:hAnsi="Arial" w:cs="Arial"/>
          <w:b/>
          <w:bCs/>
          <w:sz w:val="16"/>
          <w:szCs w:val="16"/>
        </w:rPr>
        <w:t>880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387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078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5E5F7C03" w14:textId="77777777" w:rsidR="002A60AA" w:rsidRPr="0098330C" w:rsidRDefault="002A60AA" w:rsidP="002A60AA">
      <w:pPr>
        <w:widowControl/>
        <w:jc w:val="both"/>
        <w:rPr>
          <w:rFonts w:ascii="Arial" w:hAnsi="Arial" w:cs="Arial"/>
          <w:color w:val="000000"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98330C">
        <w:rPr>
          <w:rFonts w:ascii="Arial" w:hAnsi="Arial" w:cs="Arial"/>
          <w:sz w:val="16"/>
          <w:szCs w:val="16"/>
        </w:rPr>
        <w:t xml:space="preserve"> </w:t>
      </w:r>
      <w:r w:rsidRPr="0098330C">
        <w:rPr>
          <w:rFonts w:ascii="Arial" w:hAnsi="Arial" w:cs="Arial"/>
          <w:b/>
          <w:bCs/>
          <w:sz w:val="16"/>
          <w:szCs w:val="16"/>
        </w:rPr>
        <w:t>880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387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078 (100 %)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00568486" w14:textId="02857FDD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98330C">
        <w:rPr>
          <w:rFonts w:ascii="Arial" w:hAnsi="Arial" w:cs="Arial"/>
          <w:b/>
          <w:sz w:val="16"/>
          <w:szCs w:val="16"/>
        </w:rPr>
        <w:t>865</w:t>
      </w:r>
      <w:r w:rsidRPr="0098330C">
        <w:rPr>
          <w:rFonts w:ascii="Arial" w:hAnsi="Arial" w:cs="Arial"/>
          <w:b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sz w:val="16"/>
          <w:szCs w:val="16"/>
        </w:rPr>
        <w:t>202</w:t>
      </w:r>
      <w:r w:rsidR="00214271">
        <w:rPr>
          <w:rFonts w:ascii="Arial" w:hAnsi="Arial" w:cs="Arial"/>
          <w:b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sz w:val="16"/>
          <w:szCs w:val="16"/>
        </w:rPr>
        <w:t>007</w:t>
      </w:r>
      <w:r w:rsidR="00214271">
        <w:rPr>
          <w:rFonts w:ascii="Arial" w:hAnsi="Arial" w:cs="Arial"/>
          <w:sz w:val="16"/>
          <w:szCs w:val="16"/>
        </w:rPr>
        <w:t xml:space="preserve"> (</w:t>
      </w:r>
      <w:r w:rsidRPr="0098330C">
        <w:rPr>
          <w:rFonts w:ascii="Arial" w:hAnsi="Arial" w:cs="Arial"/>
          <w:b/>
          <w:bCs/>
          <w:sz w:val="16"/>
          <w:szCs w:val="16"/>
        </w:rPr>
        <w:t>98.2751</w:t>
      </w:r>
      <w:r w:rsidRPr="0098330C">
        <w:rPr>
          <w:rFonts w:ascii="Arial" w:hAnsi="Arial" w:cs="Arial"/>
          <w:bCs/>
          <w:sz w:val="16"/>
          <w:szCs w:val="16"/>
        </w:rPr>
        <w:t>%</w:t>
      </w:r>
      <w:r w:rsidR="00214271" w:rsidRPr="00214271">
        <w:rPr>
          <w:rFonts w:ascii="Arial" w:hAnsi="Arial" w:cs="Arial"/>
          <w:b/>
          <w:sz w:val="16"/>
          <w:szCs w:val="16"/>
        </w:rPr>
        <w:t>)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1226C73F" w14:textId="77777777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>Кворум по данному вопросу</w:t>
      </w:r>
      <w:r w:rsidRPr="0098330C">
        <w:rPr>
          <w:rFonts w:ascii="Arial" w:hAnsi="Arial" w:cs="Arial"/>
          <w:b/>
          <w:color w:val="000000"/>
          <w:sz w:val="16"/>
          <w:szCs w:val="16"/>
        </w:rPr>
        <w:t xml:space="preserve"> имеется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74B68910" w14:textId="77777777" w:rsidR="007A3FEE" w:rsidRPr="0098330C" w:rsidRDefault="009A639D" w:rsidP="00543DB6">
      <w:pPr>
        <w:widowControl/>
        <w:spacing w:before="120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t>Результаты голосования по вопросу повестки дня:</w:t>
      </w:r>
    </w:p>
    <w:tbl>
      <w:tblPr>
        <w:tblW w:w="94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677"/>
        <w:gridCol w:w="2408"/>
        <w:gridCol w:w="2552"/>
      </w:tblGrid>
      <w:tr w:rsidR="007A3FEE" w:rsidRPr="0098330C" w14:paraId="0B0F6412" w14:textId="77777777" w:rsidTr="00FF6AF6">
        <w:trPr>
          <w:trHeight w:val="20"/>
        </w:trPr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19B51678" w14:textId="77777777" w:rsidR="007A3FEE" w:rsidRPr="0098330C" w:rsidRDefault="007A3FEE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532BB59C" w14:textId="77777777" w:rsidR="007A3FEE" w:rsidRPr="0098330C" w:rsidRDefault="009A639D" w:rsidP="00F3320C">
            <w:pPr>
              <w:pStyle w:val="2"/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EE30E78" w14:textId="77777777" w:rsidR="007A3FEE" w:rsidRPr="0098330C" w:rsidRDefault="009A639D" w:rsidP="00F3320C">
            <w:pPr>
              <w:pStyle w:val="8"/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Против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vAlign w:val="center"/>
          </w:tcPr>
          <w:p w14:paraId="77AEE18A" w14:textId="77777777" w:rsidR="007A3FEE" w:rsidRPr="0098330C" w:rsidRDefault="009A639D" w:rsidP="00F3320C">
            <w:pPr>
              <w:pStyle w:val="7"/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Воздержался</w:t>
            </w:r>
          </w:p>
        </w:tc>
      </w:tr>
      <w:tr w:rsidR="007A3FEE" w:rsidRPr="0098330C" w14:paraId="566BD06F" w14:textId="77777777" w:rsidTr="00FF6AF6">
        <w:trPr>
          <w:trHeight w:val="20"/>
        </w:trPr>
        <w:tc>
          <w:tcPr>
            <w:tcW w:w="2835" w:type="dxa"/>
            <w:shd w:val="clear" w:color="auto" w:fill="auto"/>
            <w:vAlign w:val="center"/>
          </w:tcPr>
          <w:p w14:paraId="687EC09B" w14:textId="77777777" w:rsidR="007A3FEE" w:rsidRPr="0098330C" w:rsidRDefault="009A639D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Число голосов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1AFF1BE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864 986 240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5D9F465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148 230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818F87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62 835</w:t>
            </w:r>
          </w:p>
        </w:tc>
      </w:tr>
      <w:tr w:rsidR="007A3FEE" w:rsidRPr="0098330C" w14:paraId="2CE67EA0" w14:textId="77777777" w:rsidTr="00FF6AF6">
        <w:trPr>
          <w:trHeight w:val="20"/>
        </w:trPr>
        <w:tc>
          <w:tcPr>
            <w:tcW w:w="2835" w:type="dxa"/>
            <w:shd w:val="clear" w:color="auto" w:fill="auto"/>
            <w:vAlign w:val="center"/>
          </w:tcPr>
          <w:p w14:paraId="01281A7B" w14:textId="16B904E3" w:rsidR="007A3FEE" w:rsidRPr="0098330C" w:rsidRDefault="009A639D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% от принявших участие в </w:t>
            </w:r>
            <w:r w:rsidR="002A60AA"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общем </w:t>
            </w: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собрании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A8C803A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99.9751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B201CF7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0.0171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042AB1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0.0073</w:t>
            </w:r>
          </w:p>
        </w:tc>
      </w:tr>
    </w:tbl>
    <w:p w14:paraId="7C3D7287" w14:textId="77777777" w:rsidR="00543DB6" w:rsidRPr="0098330C" w:rsidRDefault="00543DB6" w:rsidP="00543DB6">
      <w:pPr>
        <w:widowControl/>
        <w:spacing w:before="120" w:line="220" w:lineRule="exact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t xml:space="preserve">Формулировка решения, принятого общим собранием по вопросу повестки дня: </w:t>
      </w:r>
    </w:p>
    <w:p w14:paraId="048C6530" w14:textId="1F323889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>Утвердить Устав ПАО «Форвард Энерго» в новой редакции.</w:t>
      </w:r>
    </w:p>
    <w:p w14:paraId="19129EAF" w14:textId="77777777" w:rsidR="007A3FEE" w:rsidRPr="0098330C" w:rsidRDefault="007A3FEE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</w:p>
    <w:p w14:paraId="6267A10B" w14:textId="7A43D3D1" w:rsidR="007A3FEE" w:rsidRPr="0098330C" w:rsidRDefault="009A639D" w:rsidP="00543DB6">
      <w:pPr>
        <w:spacing w:after="120"/>
        <w:rPr>
          <w:rFonts w:ascii="Arial" w:hAnsi="Arial" w:cs="Arial"/>
          <w:sz w:val="16"/>
          <w:szCs w:val="16"/>
        </w:rPr>
      </w:pPr>
      <w:r w:rsidRPr="0098330C">
        <w:rPr>
          <w:rFonts w:ascii="Arial" w:hAnsi="Arial" w:cs="Arial"/>
          <w:sz w:val="16"/>
          <w:szCs w:val="16"/>
        </w:rPr>
        <w:t>По вопросу повестки дня №7: </w:t>
      </w:r>
      <w:r w:rsidRPr="0098330C">
        <w:rPr>
          <w:rFonts w:ascii="Arial" w:hAnsi="Arial" w:cs="Arial"/>
          <w:b/>
          <w:sz w:val="16"/>
          <w:szCs w:val="16"/>
        </w:rPr>
        <w:t>Об утверждении внутреннего документа, регулирующего деятельность Совета директоров Общества, в новой редакции.</w:t>
      </w:r>
    </w:p>
    <w:p w14:paraId="62FDFCE8" w14:textId="77777777" w:rsidR="00543DB6" w:rsidRPr="0098330C" w:rsidRDefault="00543DB6" w:rsidP="00543DB6">
      <w:pPr>
        <w:widowControl/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</w:r>
      <w:r w:rsidRPr="0098330C">
        <w:rPr>
          <w:rFonts w:ascii="Arial" w:hAnsi="Arial" w:cs="Arial"/>
          <w:b/>
          <w:bCs/>
          <w:sz w:val="16"/>
          <w:szCs w:val="16"/>
        </w:rPr>
        <w:t>880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387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078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44DC3429" w14:textId="77777777" w:rsidR="00543DB6" w:rsidRPr="0098330C" w:rsidRDefault="00543DB6" w:rsidP="00543DB6">
      <w:pPr>
        <w:widowControl/>
        <w:jc w:val="both"/>
        <w:rPr>
          <w:rFonts w:ascii="Arial" w:hAnsi="Arial" w:cs="Arial"/>
          <w:color w:val="000000"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98330C">
        <w:rPr>
          <w:rFonts w:ascii="Arial" w:hAnsi="Arial" w:cs="Arial"/>
          <w:sz w:val="16"/>
          <w:szCs w:val="16"/>
        </w:rPr>
        <w:t xml:space="preserve"> </w:t>
      </w:r>
      <w:r w:rsidRPr="0098330C">
        <w:rPr>
          <w:rFonts w:ascii="Arial" w:hAnsi="Arial" w:cs="Arial"/>
          <w:b/>
          <w:bCs/>
          <w:sz w:val="16"/>
          <w:szCs w:val="16"/>
        </w:rPr>
        <w:t>880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387</w:t>
      </w:r>
      <w:r w:rsidRPr="0098330C">
        <w:rPr>
          <w:rFonts w:ascii="Arial" w:hAnsi="Arial" w:cs="Arial"/>
          <w:b/>
          <w:bCs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bCs/>
          <w:sz w:val="16"/>
          <w:szCs w:val="16"/>
        </w:rPr>
        <w:t>078 (100 %)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6F256657" w14:textId="0C554BB8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98330C">
        <w:rPr>
          <w:rFonts w:ascii="Arial" w:hAnsi="Arial" w:cs="Arial"/>
          <w:b/>
          <w:sz w:val="16"/>
          <w:szCs w:val="16"/>
        </w:rPr>
        <w:t>865</w:t>
      </w:r>
      <w:r w:rsidRPr="0098330C">
        <w:rPr>
          <w:rFonts w:ascii="Arial" w:hAnsi="Arial" w:cs="Arial"/>
          <w:b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sz w:val="16"/>
          <w:szCs w:val="16"/>
        </w:rPr>
        <w:t>202</w:t>
      </w:r>
      <w:r w:rsidR="00214271">
        <w:rPr>
          <w:rFonts w:ascii="Arial" w:hAnsi="Arial" w:cs="Arial"/>
          <w:b/>
          <w:sz w:val="16"/>
          <w:szCs w:val="16"/>
          <w:lang w:val="en-US"/>
        </w:rPr>
        <w:t> </w:t>
      </w:r>
      <w:r w:rsidRPr="0098330C">
        <w:rPr>
          <w:rFonts w:ascii="Arial" w:hAnsi="Arial" w:cs="Arial"/>
          <w:b/>
          <w:sz w:val="16"/>
          <w:szCs w:val="16"/>
        </w:rPr>
        <w:t>007</w:t>
      </w:r>
      <w:r w:rsidR="00214271">
        <w:rPr>
          <w:rFonts w:ascii="Arial" w:hAnsi="Arial" w:cs="Arial"/>
          <w:b/>
          <w:sz w:val="16"/>
          <w:szCs w:val="16"/>
        </w:rPr>
        <w:t xml:space="preserve"> </w:t>
      </w:r>
      <w:r w:rsidR="00214271">
        <w:rPr>
          <w:rFonts w:ascii="Arial" w:hAnsi="Arial" w:cs="Arial"/>
          <w:b/>
          <w:bCs/>
          <w:sz w:val="16"/>
          <w:szCs w:val="16"/>
        </w:rPr>
        <w:t>(</w:t>
      </w:r>
      <w:r w:rsidRPr="0098330C">
        <w:rPr>
          <w:rFonts w:ascii="Arial" w:hAnsi="Arial" w:cs="Arial"/>
          <w:b/>
          <w:bCs/>
          <w:sz w:val="16"/>
          <w:szCs w:val="16"/>
        </w:rPr>
        <w:t>98.2751</w:t>
      </w:r>
      <w:r w:rsidRPr="0098330C">
        <w:rPr>
          <w:rFonts w:ascii="Arial" w:hAnsi="Arial" w:cs="Arial"/>
          <w:bCs/>
          <w:sz w:val="16"/>
          <w:szCs w:val="16"/>
        </w:rPr>
        <w:t>%</w:t>
      </w:r>
      <w:r w:rsidR="00214271" w:rsidRPr="00214271">
        <w:rPr>
          <w:rFonts w:ascii="Arial" w:hAnsi="Arial" w:cs="Arial"/>
          <w:b/>
          <w:sz w:val="16"/>
          <w:szCs w:val="16"/>
        </w:rPr>
        <w:t>)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08D408C0" w14:textId="77777777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color w:val="000000"/>
          <w:sz w:val="16"/>
          <w:szCs w:val="16"/>
        </w:rPr>
        <w:t>Кворум по данному вопросу</w:t>
      </w:r>
      <w:r w:rsidRPr="0098330C">
        <w:rPr>
          <w:rFonts w:ascii="Arial" w:hAnsi="Arial" w:cs="Arial"/>
          <w:b/>
          <w:color w:val="000000"/>
          <w:sz w:val="16"/>
          <w:szCs w:val="16"/>
        </w:rPr>
        <w:t xml:space="preserve"> имеется</w:t>
      </w:r>
      <w:r w:rsidRPr="0098330C">
        <w:rPr>
          <w:rFonts w:ascii="Arial" w:hAnsi="Arial" w:cs="Arial"/>
          <w:bCs/>
          <w:sz w:val="16"/>
          <w:szCs w:val="16"/>
        </w:rPr>
        <w:t>.</w:t>
      </w:r>
    </w:p>
    <w:p w14:paraId="49606C04" w14:textId="77777777" w:rsidR="007A3FEE" w:rsidRPr="0098330C" w:rsidRDefault="009A639D" w:rsidP="00543DB6">
      <w:pPr>
        <w:widowControl/>
        <w:spacing w:before="120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t>Результаты голосования по вопросу повестки дня:</w:t>
      </w:r>
    </w:p>
    <w:tbl>
      <w:tblPr>
        <w:tblW w:w="94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818"/>
        <w:gridCol w:w="2408"/>
        <w:gridCol w:w="2552"/>
      </w:tblGrid>
      <w:tr w:rsidR="007A3FEE" w:rsidRPr="0098330C" w14:paraId="1BEE323B" w14:textId="77777777" w:rsidTr="00FF6AF6">
        <w:trPr>
          <w:trHeight w:val="20"/>
        </w:trPr>
        <w:tc>
          <w:tcPr>
            <w:tcW w:w="2694" w:type="dxa"/>
            <w:tcBorders>
              <w:bottom w:val="nil"/>
            </w:tcBorders>
            <w:shd w:val="clear" w:color="auto" w:fill="auto"/>
          </w:tcPr>
          <w:p w14:paraId="131CAD1F" w14:textId="77777777" w:rsidR="007A3FEE" w:rsidRPr="0098330C" w:rsidRDefault="007A3FEE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E2A45AB" w14:textId="77777777" w:rsidR="007A3FEE" w:rsidRPr="0098330C" w:rsidRDefault="009A639D" w:rsidP="00F3320C">
            <w:pPr>
              <w:pStyle w:val="2"/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6BF8EEE" w14:textId="77777777" w:rsidR="007A3FEE" w:rsidRPr="0098330C" w:rsidRDefault="009A639D" w:rsidP="00F3320C">
            <w:pPr>
              <w:pStyle w:val="8"/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Против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vAlign w:val="center"/>
          </w:tcPr>
          <w:p w14:paraId="3DDB2A2F" w14:textId="77777777" w:rsidR="007A3FEE" w:rsidRPr="0098330C" w:rsidRDefault="009A639D" w:rsidP="00F3320C">
            <w:pPr>
              <w:pStyle w:val="7"/>
              <w:widowControl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color w:val="000000"/>
                <w:sz w:val="16"/>
                <w:szCs w:val="16"/>
              </w:rPr>
              <w:t>Воздержался</w:t>
            </w:r>
          </w:p>
        </w:tc>
      </w:tr>
      <w:tr w:rsidR="007A3FEE" w:rsidRPr="0098330C" w14:paraId="2EC74AA9" w14:textId="77777777" w:rsidTr="00FF6AF6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1C09BD27" w14:textId="77777777" w:rsidR="007A3FEE" w:rsidRPr="0098330C" w:rsidRDefault="009A639D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Число голосов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CAA5217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864 959 054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D1C1CC9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179 242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894274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59 044</w:t>
            </w:r>
          </w:p>
        </w:tc>
      </w:tr>
      <w:tr w:rsidR="007A3FEE" w:rsidRPr="0098330C" w14:paraId="7147648D" w14:textId="77777777" w:rsidTr="00FF6AF6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2E880C2A" w14:textId="054B1211" w:rsidR="007A3FEE" w:rsidRPr="0098330C" w:rsidRDefault="009A639D" w:rsidP="00F3320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% от принявших участие в </w:t>
            </w:r>
            <w:r w:rsidR="00543DB6"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общем </w:t>
            </w:r>
            <w:r w:rsidRPr="009833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собрании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44767C6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99.9719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264D978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0.0207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F78F75" w14:textId="77777777" w:rsidR="007A3FEE" w:rsidRPr="0098330C" w:rsidRDefault="009A639D" w:rsidP="00F3320C">
            <w:pPr>
              <w:widowControl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330C">
              <w:rPr>
                <w:rFonts w:ascii="Arial" w:hAnsi="Arial" w:cs="Arial"/>
                <w:sz w:val="16"/>
                <w:szCs w:val="16"/>
                <w:lang w:val="en-US"/>
              </w:rPr>
              <w:t>0.0068</w:t>
            </w:r>
          </w:p>
        </w:tc>
      </w:tr>
    </w:tbl>
    <w:p w14:paraId="0EB66968" w14:textId="77777777" w:rsidR="00543DB6" w:rsidRPr="0098330C" w:rsidRDefault="00543DB6" w:rsidP="00543DB6">
      <w:pPr>
        <w:widowControl/>
        <w:spacing w:before="120" w:line="220" w:lineRule="exact"/>
        <w:rPr>
          <w:rFonts w:ascii="Arial" w:hAnsi="Arial" w:cs="Arial"/>
          <w:b/>
          <w:color w:val="000000"/>
          <w:sz w:val="16"/>
          <w:szCs w:val="16"/>
        </w:rPr>
      </w:pPr>
      <w:r w:rsidRPr="0098330C">
        <w:rPr>
          <w:rFonts w:ascii="Arial" w:hAnsi="Arial" w:cs="Arial"/>
          <w:b/>
          <w:color w:val="000000"/>
          <w:sz w:val="16"/>
          <w:szCs w:val="16"/>
        </w:rPr>
        <w:t xml:space="preserve">Формулировка решения, принятого общим собранием по вопросу повестки дня: </w:t>
      </w:r>
    </w:p>
    <w:p w14:paraId="15B89557" w14:textId="06F67BE6" w:rsidR="007A3FEE" w:rsidRPr="0098330C" w:rsidRDefault="009A63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  <w:r w:rsidRPr="0098330C">
        <w:rPr>
          <w:rFonts w:ascii="Arial" w:hAnsi="Arial" w:cs="Arial"/>
          <w:bCs/>
          <w:sz w:val="16"/>
          <w:szCs w:val="16"/>
        </w:rPr>
        <w:t xml:space="preserve">Утвердить внутренний документ, регулирующий деятельность Совета директоров Общества, - Положение о выплате членам Совета директоров ПАО «Форвард Энерго» вознаграждений и компенсаций в новой редакции. </w:t>
      </w:r>
    </w:p>
    <w:p w14:paraId="6545F5AF" w14:textId="12B76936" w:rsidR="007A3FEE" w:rsidRPr="0098330C" w:rsidRDefault="007A3FEE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</w:p>
    <w:p w14:paraId="214BF557" w14:textId="7A0FD156" w:rsidR="00721B9D" w:rsidRPr="0098330C" w:rsidRDefault="00721B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</w:p>
    <w:p w14:paraId="0AD79473" w14:textId="77777777" w:rsidR="00214271" w:rsidRPr="0045000D" w:rsidRDefault="00214271" w:rsidP="00214271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45000D">
        <w:rPr>
          <w:rFonts w:ascii="Arial" w:hAnsi="Arial" w:cs="Arial"/>
          <w:bCs/>
          <w:i/>
          <w:iCs/>
          <w:sz w:val="16"/>
          <w:szCs w:val="16"/>
        </w:rPr>
        <w:t xml:space="preserve">Функции счетной комиссии в соответствии с требованиями ст. 56 Федерального закона «Об акционерных обществах» от </w:t>
      </w:r>
      <w:r w:rsidRPr="0045000D">
        <w:rPr>
          <w:rFonts w:ascii="Arial" w:hAnsi="Arial" w:cs="Arial"/>
          <w:bCs/>
          <w:i/>
          <w:iCs/>
          <w:sz w:val="16"/>
          <w:szCs w:val="16"/>
        </w:rPr>
        <w:lastRenderedPageBreak/>
        <w:t>26.12.1995 г. № 208-ФЗ выполнял регистратор</w:t>
      </w:r>
      <w:r w:rsidRPr="0045000D">
        <w:rPr>
          <w:rFonts w:ascii="Arial" w:hAnsi="Arial" w:cs="Arial"/>
          <w:i/>
          <w:iCs/>
          <w:sz w:val="16"/>
          <w:szCs w:val="16"/>
        </w:rPr>
        <w:t>:</w:t>
      </w:r>
    </w:p>
    <w:p w14:paraId="0B66C59D" w14:textId="77777777" w:rsidR="00214271" w:rsidRPr="0045000D" w:rsidRDefault="00214271" w:rsidP="00214271">
      <w:pPr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45000D">
        <w:rPr>
          <w:rFonts w:ascii="Arial" w:hAnsi="Arial" w:cs="Arial"/>
          <w:sz w:val="16"/>
          <w:szCs w:val="16"/>
        </w:rPr>
        <w:t xml:space="preserve">Полное фирменное наименование: </w:t>
      </w:r>
      <w:r w:rsidRPr="0045000D">
        <w:rPr>
          <w:rFonts w:ascii="Arial" w:hAnsi="Arial" w:cs="Arial"/>
          <w:b/>
          <w:bCs/>
          <w:sz w:val="16"/>
          <w:szCs w:val="16"/>
        </w:rPr>
        <w:t xml:space="preserve">Акционерное общество ВТБ Регистратор, </w:t>
      </w:r>
      <w:r w:rsidRPr="0045000D">
        <w:rPr>
          <w:rFonts w:ascii="Arial" w:hAnsi="Arial" w:cs="Arial"/>
          <w:bCs/>
          <w:sz w:val="16"/>
          <w:szCs w:val="16"/>
        </w:rPr>
        <w:t>ОГРН 1045605469744</w:t>
      </w:r>
    </w:p>
    <w:p w14:paraId="00B7D69B" w14:textId="77777777" w:rsidR="00214271" w:rsidRPr="0045000D" w:rsidRDefault="00214271" w:rsidP="00214271">
      <w:pPr>
        <w:jc w:val="both"/>
        <w:rPr>
          <w:rFonts w:ascii="Arial" w:hAnsi="Arial" w:cs="Arial"/>
          <w:bCs/>
          <w:sz w:val="16"/>
          <w:szCs w:val="16"/>
        </w:rPr>
      </w:pPr>
      <w:r w:rsidRPr="0045000D">
        <w:rPr>
          <w:rFonts w:ascii="Arial" w:hAnsi="Arial" w:cs="Arial"/>
          <w:b/>
          <w:sz w:val="16"/>
          <w:szCs w:val="16"/>
        </w:rPr>
        <w:t xml:space="preserve">Место нахождения регистратора: </w:t>
      </w:r>
      <w:r w:rsidRPr="0045000D">
        <w:rPr>
          <w:rFonts w:ascii="Arial" w:hAnsi="Arial" w:cs="Arial"/>
          <w:bCs/>
          <w:sz w:val="16"/>
          <w:szCs w:val="16"/>
        </w:rPr>
        <w:t>г. Москва</w:t>
      </w:r>
    </w:p>
    <w:p w14:paraId="27B09F20" w14:textId="77777777" w:rsidR="00214271" w:rsidRPr="0045000D" w:rsidRDefault="00214271" w:rsidP="00214271">
      <w:pPr>
        <w:jc w:val="both"/>
        <w:rPr>
          <w:rFonts w:ascii="Arial" w:hAnsi="Arial" w:cs="Arial"/>
          <w:bCs/>
          <w:sz w:val="16"/>
          <w:szCs w:val="16"/>
        </w:rPr>
      </w:pPr>
      <w:r w:rsidRPr="0045000D">
        <w:rPr>
          <w:rFonts w:ascii="Arial" w:hAnsi="Arial" w:cs="Arial"/>
          <w:b/>
          <w:sz w:val="16"/>
          <w:szCs w:val="16"/>
        </w:rPr>
        <w:t>Адрес регистратора:</w:t>
      </w:r>
      <w:r w:rsidRPr="0045000D">
        <w:rPr>
          <w:rFonts w:ascii="Arial" w:hAnsi="Arial" w:cs="Arial"/>
          <w:bCs/>
          <w:sz w:val="16"/>
          <w:szCs w:val="16"/>
        </w:rPr>
        <w:t xml:space="preserve"> Российская Федерация, 127015, г. Москва, ул. Правды, д. 23</w:t>
      </w:r>
    </w:p>
    <w:p w14:paraId="3DD5458D" w14:textId="77777777" w:rsidR="00214271" w:rsidRPr="0045000D" w:rsidRDefault="00214271" w:rsidP="00214271">
      <w:pPr>
        <w:rPr>
          <w:rFonts w:ascii="Arial" w:hAnsi="Arial" w:cs="Arial"/>
          <w:sz w:val="16"/>
          <w:szCs w:val="16"/>
        </w:rPr>
      </w:pPr>
      <w:r w:rsidRPr="0045000D">
        <w:rPr>
          <w:rFonts w:ascii="Arial" w:hAnsi="Arial" w:cs="Arial"/>
          <w:b/>
          <w:sz w:val="16"/>
          <w:szCs w:val="16"/>
        </w:rPr>
        <w:t xml:space="preserve">Челябинский филиал АО ВТБ Регистратор: </w:t>
      </w:r>
      <w:r w:rsidRPr="0045000D">
        <w:rPr>
          <w:rFonts w:ascii="Arial" w:hAnsi="Arial" w:cs="Arial"/>
          <w:sz w:val="16"/>
          <w:szCs w:val="16"/>
        </w:rPr>
        <w:t>г. Челябинск, ул. Худякова, 12 А, 4-й этаж</w:t>
      </w:r>
    </w:p>
    <w:p w14:paraId="5E21FD8A" w14:textId="3F367D1A" w:rsidR="0098330C" w:rsidRPr="0098330C" w:rsidRDefault="00214271" w:rsidP="0021427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45000D">
        <w:rPr>
          <w:rFonts w:ascii="Arial" w:hAnsi="Arial" w:cs="Arial"/>
          <w:b/>
          <w:bCs/>
          <w:sz w:val="16"/>
          <w:szCs w:val="16"/>
        </w:rPr>
        <w:t>Уполномоченное лицо регистратора: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98330C" w:rsidRPr="0098330C">
        <w:rPr>
          <w:rFonts w:ascii="Arial" w:hAnsi="Arial" w:cs="Arial"/>
          <w:color w:val="000000"/>
          <w:sz w:val="16"/>
          <w:szCs w:val="16"/>
        </w:rPr>
        <w:t>Букреева Юлия Леонидовна по доверенности от 29.12.2023 г. № 291223/54.</w:t>
      </w:r>
    </w:p>
    <w:p w14:paraId="4BDEBC10" w14:textId="5C12855E" w:rsidR="00721B9D" w:rsidRDefault="00721B9D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</w:p>
    <w:p w14:paraId="4D93512C" w14:textId="279DDFA6" w:rsidR="00214271" w:rsidRDefault="00214271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</w:p>
    <w:p w14:paraId="6E99B4E6" w14:textId="77777777" w:rsidR="00214271" w:rsidRPr="0098330C" w:rsidRDefault="00214271" w:rsidP="00F3320C">
      <w:pPr>
        <w:widowControl/>
        <w:jc w:val="both"/>
        <w:rPr>
          <w:rFonts w:ascii="Arial" w:hAnsi="Arial" w:cs="Arial"/>
          <w:bCs/>
          <w:sz w:val="16"/>
          <w:szCs w:val="16"/>
        </w:rPr>
      </w:pPr>
    </w:p>
    <w:p w14:paraId="6529EED8" w14:textId="77777777" w:rsidR="00214271" w:rsidRPr="0045000D" w:rsidRDefault="00214271" w:rsidP="00214271">
      <w:pPr>
        <w:ind w:right="282"/>
        <w:rPr>
          <w:rFonts w:ascii="Arial" w:hAnsi="Arial" w:cs="Arial"/>
          <w:b/>
          <w:sz w:val="16"/>
          <w:szCs w:val="16"/>
        </w:rPr>
      </w:pPr>
      <w:r w:rsidRPr="0045000D">
        <w:rPr>
          <w:rFonts w:ascii="Arial" w:hAnsi="Arial" w:cs="Arial"/>
          <w:b/>
          <w:sz w:val="16"/>
          <w:szCs w:val="16"/>
        </w:rPr>
        <w:t>Председательствующий</w:t>
      </w:r>
    </w:p>
    <w:p w14:paraId="14BCBD4C" w14:textId="29DAD67B" w:rsidR="00214271" w:rsidRPr="0045000D" w:rsidRDefault="00214271" w:rsidP="00214271">
      <w:pPr>
        <w:ind w:right="282"/>
        <w:rPr>
          <w:rFonts w:ascii="Arial" w:hAnsi="Arial" w:cs="Arial"/>
          <w:sz w:val="16"/>
          <w:szCs w:val="16"/>
        </w:rPr>
      </w:pPr>
      <w:r w:rsidRPr="0045000D">
        <w:rPr>
          <w:rFonts w:ascii="Arial" w:hAnsi="Arial" w:cs="Arial"/>
          <w:b/>
          <w:sz w:val="16"/>
          <w:szCs w:val="16"/>
        </w:rPr>
        <w:t>на общем собрании</w:t>
      </w:r>
      <w:r w:rsidRPr="0045000D">
        <w:rPr>
          <w:rFonts w:ascii="Arial" w:hAnsi="Arial" w:cs="Arial"/>
          <w:sz w:val="16"/>
          <w:szCs w:val="16"/>
        </w:rPr>
        <w:tab/>
      </w:r>
      <w:r w:rsidRPr="0045000D">
        <w:rPr>
          <w:rFonts w:ascii="Arial" w:hAnsi="Arial" w:cs="Arial"/>
          <w:sz w:val="16"/>
          <w:szCs w:val="16"/>
        </w:rPr>
        <w:tab/>
        <w:t>____________</w:t>
      </w:r>
      <w:r w:rsidR="00FF6AF6" w:rsidRPr="00FF6AF6">
        <w:rPr>
          <w:rFonts w:ascii="Arial" w:hAnsi="Arial" w:cs="Arial"/>
          <w:i/>
          <w:sz w:val="16"/>
          <w:szCs w:val="16"/>
          <w:u w:val="single"/>
        </w:rPr>
        <w:t>Подпись</w:t>
      </w:r>
      <w:r w:rsidRPr="0045000D">
        <w:rPr>
          <w:rFonts w:ascii="Arial" w:hAnsi="Arial" w:cs="Arial"/>
          <w:sz w:val="16"/>
          <w:szCs w:val="16"/>
        </w:rPr>
        <w:t xml:space="preserve">______ </w:t>
      </w:r>
      <w:r w:rsidR="002D339F" w:rsidRPr="002D339F">
        <w:rPr>
          <w:rFonts w:ascii="Arial" w:hAnsi="Arial" w:cs="Arial"/>
          <w:sz w:val="16"/>
          <w:szCs w:val="16"/>
        </w:rPr>
        <w:t>(ФИО Председательствующего на общем собрании)</w:t>
      </w:r>
    </w:p>
    <w:p w14:paraId="27B6C482" w14:textId="77777777" w:rsidR="00214271" w:rsidRPr="0045000D" w:rsidRDefault="00214271" w:rsidP="00214271">
      <w:pPr>
        <w:ind w:right="282"/>
        <w:rPr>
          <w:rFonts w:ascii="Arial" w:hAnsi="Arial" w:cs="Arial"/>
          <w:sz w:val="16"/>
          <w:szCs w:val="16"/>
        </w:rPr>
      </w:pPr>
    </w:p>
    <w:p w14:paraId="299D7609" w14:textId="77777777" w:rsidR="00214271" w:rsidRPr="0045000D" w:rsidRDefault="00214271" w:rsidP="00214271">
      <w:pPr>
        <w:ind w:right="282"/>
        <w:rPr>
          <w:rFonts w:ascii="Arial" w:hAnsi="Arial" w:cs="Arial"/>
          <w:sz w:val="16"/>
          <w:szCs w:val="16"/>
        </w:rPr>
      </w:pPr>
    </w:p>
    <w:p w14:paraId="53918A5A" w14:textId="50FE1F3B" w:rsidR="007A3FEE" w:rsidRPr="00214271" w:rsidRDefault="00214271" w:rsidP="00214271">
      <w:pPr>
        <w:ind w:right="282"/>
        <w:rPr>
          <w:rFonts w:ascii="Arial" w:hAnsi="Arial" w:cs="Arial"/>
          <w:b/>
          <w:sz w:val="16"/>
          <w:szCs w:val="16"/>
        </w:rPr>
      </w:pPr>
      <w:r w:rsidRPr="0045000D">
        <w:rPr>
          <w:rFonts w:ascii="Arial" w:hAnsi="Arial" w:cs="Arial"/>
          <w:b/>
          <w:sz w:val="16"/>
          <w:szCs w:val="16"/>
        </w:rPr>
        <w:t>Секретарь общего собрания</w:t>
      </w:r>
      <w:r w:rsidRPr="0045000D">
        <w:rPr>
          <w:rFonts w:ascii="Arial" w:hAnsi="Arial" w:cs="Arial"/>
          <w:sz w:val="16"/>
          <w:szCs w:val="16"/>
        </w:rPr>
        <w:tab/>
        <w:t>______</w:t>
      </w:r>
      <w:r w:rsidR="00E63312">
        <w:rPr>
          <w:rFonts w:ascii="Arial" w:hAnsi="Arial" w:cs="Arial"/>
          <w:sz w:val="16"/>
          <w:szCs w:val="16"/>
        </w:rPr>
        <w:t>_____</w:t>
      </w:r>
      <w:r w:rsidRPr="0045000D">
        <w:rPr>
          <w:rFonts w:ascii="Arial" w:hAnsi="Arial" w:cs="Arial"/>
          <w:sz w:val="16"/>
          <w:szCs w:val="16"/>
        </w:rPr>
        <w:t>_</w:t>
      </w:r>
      <w:r w:rsidR="00FF6AF6" w:rsidRPr="00FF6AF6">
        <w:rPr>
          <w:rFonts w:ascii="Arial" w:hAnsi="Arial" w:cs="Arial"/>
          <w:i/>
          <w:sz w:val="16"/>
          <w:szCs w:val="16"/>
          <w:u w:val="single"/>
        </w:rPr>
        <w:t xml:space="preserve"> Подпись</w:t>
      </w:r>
      <w:r w:rsidRPr="0045000D">
        <w:rPr>
          <w:rFonts w:ascii="Arial" w:hAnsi="Arial" w:cs="Arial"/>
          <w:sz w:val="16"/>
          <w:szCs w:val="16"/>
        </w:rPr>
        <w:t>____</w:t>
      </w:r>
      <w:r w:rsidR="00B738A4">
        <w:rPr>
          <w:rFonts w:ascii="Arial" w:hAnsi="Arial" w:cs="Arial"/>
          <w:sz w:val="16"/>
          <w:szCs w:val="16"/>
        </w:rPr>
        <w:t>_</w:t>
      </w:r>
      <w:r w:rsidRPr="0045000D">
        <w:rPr>
          <w:rFonts w:ascii="Arial" w:hAnsi="Arial" w:cs="Arial"/>
          <w:sz w:val="16"/>
          <w:szCs w:val="16"/>
        </w:rPr>
        <w:t>_ (Ферапонтова-Максимова Наталья Владимировна)</w:t>
      </w:r>
    </w:p>
    <w:sectPr w:rsidR="007A3FEE" w:rsidRPr="00214271" w:rsidSect="00E63312">
      <w:footerReference w:type="default" r:id="rId8"/>
      <w:footerReference w:type="first" r:id="rId9"/>
      <w:endnotePr>
        <w:numFmt w:val="decimal"/>
      </w:endnotePr>
      <w:type w:val="continuous"/>
      <w:pgSz w:w="11906" w:h="16838" w:code="9"/>
      <w:pgMar w:top="709" w:right="707" w:bottom="567" w:left="1418" w:header="284" w:footer="3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58A3B" w14:textId="77777777" w:rsidR="0094462D" w:rsidRDefault="0094462D">
      <w:r>
        <w:separator/>
      </w:r>
    </w:p>
  </w:endnote>
  <w:endnote w:type="continuationSeparator" w:id="0">
    <w:p w14:paraId="3EFDEFD6" w14:textId="77777777" w:rsidR="0094462D" w:rsidRDefault="0094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6E003" w14:textId="2AEC6E5B" w:rsidR="008357CF" w:rsidRDefault="008357CF">
    <w:pPr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0F70">
      <w:rPr>
        <w:rStyle w:val="a7"/>
        <w:noProof/>
      </w:rPr>
      <w:t>3</w:t>
    </w:r>
    <w:r>
      <w:rPr>
        <w:rStyle w:val="a7"/>
      </w:rPr>
      <w:fldChar w:fldCharType="end"/>
    </w:r>
  </w:p>
  <w:p w14:paraId="27FCC0B6" w14:textId="77777777" w:rsidR="008357CF" w:rsidRDefault="008357CF">
    <w:pPr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313582"/>
      <w:docPartObj>
        <w:docPartGallery w:val="Page Numbers (Bottom of Page)"/>
        <w:docPartUnique/>
      </w:docPartObj>
    </w:sdtPr>
    <w:sdtEndPr/>
    <w:sdtContent>
      <w:p w14:paraId="1E43153C" w14:textId="4B10BECF" w:rsidR="003C24C9" w:rsidRDefault="003C24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F7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964E0" w14:textId="77777777" w:rsidR="0094462D" w:rsidRDefault="0094462D">
      <w:r>
        <w:separator/>
      </w:r>
    </w:p>
  </w:footnote>
  <w:footnote w:type="continuationSeparator" w:id="0">
    <w:p w14:paraId="3B9953B1" w14:textId="77777777" w:rsidR="0094462D" w:rsidRDefault="00944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66"/>
    <w:rsid w:val="00002745"/>
    <w:rsid w:val="0001720B"/>
    <w:rsid w:val="000218A7"/>
    <w:rsid w:val="0002541E"/>
    <w:rsid w:val="000276EE"/>
    <w:rsid w:val="00032D0D"/>
    <w:rsid w:val="0003709E"/>
    <w:rsid w:val="00040F70"/>
    <w:rsid w:val="000428B6"/>
    <w:rsid w:val="000434E6"/>
    <w:rsid w:val="00043971"/>
    <w:rsid w:val="000464B2"/>
    <w:rsid w:val="00057A23"/>
    <w:rsid w:val="000609B7"/>
    <w:rsid w:val="0006443D"/>
    <w:rsid w:val="000652D4"/>
    <w:rsid w:val="00066073"/>
    <w:rsid w:val="00066D99"/>
    <w:rsid w:val="00067A45"/>
    <w:rsid w:val="00074052"/>
    <w:rsid w:val="00076C59"/>
    <w:rsid w:val="00087C30"/>
    <w:rsid w:val="000A03ED"/>
    <w:rsid w:val="000A5AAC"/>
    <w:rsid w:val="000A79FD"/>
    <w:rsid w:val="000B138D"/>
    <w:rsid w:val="000B4E0E"/>
    <w:rsid w:val="000B651D"/>
    <w:rsid w:val="000C039D"/>
    <w:rsid w:val="000C600B"/>
    <w:rsid w:val="000D0C68"/>
    <w:rsid w:val="000D79B0"/>
    <w:rsid w:val="000F3779"/>
    <w:rsid w:val="001012A1"/>
    <w:rsid w:val="001042FB"/>
    <w:rsid w:val="00116036"/>
    <w:rsid w:val="00121969"/>
    <w:rsid w:val="00130B1C"/>
    <w:rsid w:val="001400ED"/>
    <w:rsid w:val="00147440"/>
    <w:rsid w:val="00164580"/>
    <w:rsid w:val="00167D41"/>
    <w:rsid w:val="00173297"/>
    <w:rsid w:val="001747E9"/>
    <w:rsid w:val="0018219B"/>
    <w:rsid w:val="00187ED7"/>
    <w:rsid w:val="001A03E9"/>
    <w:rsid w:val="001A230A"/>
    <w:rsid w:val="001B5C5E"/>
    <w:rsid w:val="001C6780"/>
    <w:rsid w:val="001D1E5D"/>
    <w:rsid w:val="001D76E6"/>
    <w:rsid w:val="001E2857"/>
    <w:rsid w:val="001F661D"/>
    <w:rsid w:val="00204464"/>
    <w:rsid w:val="002049BF"/>
    <w:rsid w:val="002105C9"/>
    <w:rsid w:val="00210960"/>
    <w:rsid w:val="00212B9A"/>
    <w:rsid w:val="00214064"/>
    <w:rsid w:val="00214271"/>
    <w:rsid w:val="00216C68"/>
    <w:rsid w:val="00217D2C"/>
    <w:rsid w:val="0022089F"/>
    <w:rsid w:val="002224EA"/>
    <w:rsid w:val="002256B0"/>
    <w:rsid w:val="00232A92"/>
    <w:rsid w:val="00240CE0"/>
    <w:rsid w:val="00243FF9"/>
    <w:rsid w:val="00250D10"/>
    <w:rsid w:val="0025250E"/>
    <w:rsid w:val="002567F7"/>
    <w:rsid w:val="00256F34"/>
    <w:rsid w:val="002571F7"/>
    <w:rsid w:val="00257FFC"/>
    <w:rsid w:val="00262683"/>
    <w:rsid w:val="00263474"/>
    <w:rsid w:val="002668DC"/>
    <w:rsid w:val="00280714"/>
    <w:rsid w:val="00282328"/>
    <w:rsid w:val="00282EE1"/>
    <w:rsid w:val="002A0040"/>
    <w:rsid w:val="002A60AA"/>
    <w:rsid w:val="002B0F22"/>
    <w:rsid w:val="002B2402"/>
    <w:rsid w:val="002D339F"/>
    <w:rsid w:val="002D621B"/>
    <w:rsid w:val="002E0790"/>
    <w:rsid w:val="002E51ED"/>
    <w:rsid w:val="002F1FBB"/>
    <w:rsid w:val="002F693E"/>
    <w:rsid w:val="00300272"/>
    <w:rsid w:val="00304694"/>
    <w:rsid w:val="00312D7D"/>
    <w:rsid w:val="003149DA"/>
    <w:rsid w:val="00317561"/>
    <w:rsid w:val="00321E40"/>
    <w:rsid w:val="00325CB9"/>
    <w:rsid w:val="00337619"/>
    <w:rsid w:val="00342F2D"/>
    <w:rsid w:val="0034476F"/>
    <w:rsid w:val="003451F7"/>
    <w:rsid w:val="00352491"/>
    <w:rsid w:val="00355745"/>
    <w:rsid w:val="003632A8"/>
    <w:rsid w:val="0036354D"/>
    <w:rsid w:val="00367091"/>
    <w:rsid w:val="00372615"/>
    <w:rsid w:val="00372E40"/>
    <w:rsid w:val="00386778"/>
    <w:rsid w:val="003873B3"/>
    <w:rsid w:val="00396ECD"/>
    <w:rsid w:val="003A5540"/>
    <w:rsid w:val="003B2F64"/>
    <w:rsid w:val="003C24C9"/>
    <w:rsid w:val="003C5179"/>
    <w:rsid w:val="003E25EF"/>
    <w:rsid w:val="003E3FF3"/>
    <w:rsid w:val="003E46AB"/>
    <w:rsid w:val="003F34B7"/>
    <w:rsid w:val="003F4CBB"/>
    <w:rsid w:val="003F5049"/>
    <w:rsid w:val="0040113B"/>
    <w:rsid w:val="00403BB5"/>
    <w:rsid w:val="00406682"/>
    <w:rsid w:val="00406739"/>
    <w:rsid w:val="00410F6F"/>
    <w:rsid w:val="004158D5"/>
    <w:rsid w:val="00435392"/>
    <w:rsid w:val="00456D3B"/>
    <w:rsid w:val="00462A39"/>
    <w:rsid w:val="00466341"/>
    <w:rsid w:val="004774EA"/>
    <w:rsid w:val="00492AE4"/>
    <w:rsid w:val="004946DD"/>
    <w:rsid w:val="004A1E4D"/>
    <w:rsid w:val="004B0785"/>
    <w:rsid w:val="004B36C3"/>
    <w:rsid w:val="004B3903"/>
    <w:rsid w:val="004B48B6"/>
    <w:rsid w:val="004B774A"/>
    <w:rsid w:val="004D1832"/>
    <w:rsid w:val="004D1D2E"/>
    <w:rsid w:val="004E0688"/>
    <w:rsid w:val="004E1C21"/>
    <w:rsid w:val="004E447A"/>
    <w:rsid w:val="004E6AEB"/>
    <w:rsid w:val="00502538"/>
    <w:rsid w:val="00502F85"/>
    <w:rsid w:val="005055C5"/>
    <w:rsid w:val="0050560A"/>
    <w:rsid w:val="00510EF7"/>
    <w:rsid w:val="00511255"/>
    <w:rsid w:val="005127A0"/>
    <w:rsid w:val="00520CA6"/>
    <w:rsid w:val="00524542"/>
    <w:rsid w:val="00525DA2"/>
    <w:rsid w:val="00526DDE"/>
    <w:rsid w:val="0053152E"/>
    <w:rsid w:val="00531B4D"/>
    <w:rsid w:val="00531C05"/>
    <w:rsid w:val="00536292"/>
    <w:rsid w:val="00543DB6"/>
    <w:rsid w:val="00545A01"/>
    <w:rsid w:val="00545A5B"/>
    <w:rsid w:val="005510F7"/>
    <w:rsid w:val="00552DBF"/>
    <w:rsid w:val="0055696A"/>
    <w:rsid w:val="00557CB9"/>
    <w:rsid w:val="005727C0"/>
    <w:rsid w:val="00574650"/>
    <w:rsid w:val="00585D7E"/>
    <w:rsid w:val="00590633"/>
    <w:rsid w:val="00596317"/>
    <w:rsid w:val="00596875"/>
    <w:rsid w:val="005B01C9"/>
    <w:rsid w:val="005B14A6"/>
    <w:rsid w:val="005B30ED"/>
    <w:rsid w:val="005B4712"/>
    <w:rsid w:val="005B55B6"/>
    <w:rsid w:val="005C2C40"/>
    <w:rsid w:val="005C57AA"/>
    <w:rsid w:val="005C613E"/>
    <w:rsid w:val="0061076E"/>
    <w:rsid w:val="00611224"/>
    <w:rsid w:val="0061299D"/>
    <w:rsid w:val="00616F30"/>
    <w:rsid w:val="00624256"/>
    <w:rsid w:val="00637FD1"/>
    <w:rsid w:val="00646984"/>
    <w:rsid w:val="00651450"/>
    <w:rsid w:val="006539BA"/>
    <w:rsid w:val="00663DC7"/>
    <w:rsid w:val="006655E1"/>
    <w:rsid w:val="00667A50"/>
    <w:rsid w:val="00667AE2"/>
    <w:rsid w:val="00675E9C"/>
    <w:rsid w:val="00677C90"/>
    <w:rsid w:val="006804E0"/>
    <w:rsid w:val="00683287"/>
    <w:rsid w:val="006938E4"/>
    <w:rsid w:val="00696C34"/>
    <w:rsid w:val="006A41BF"/>
    <w:rsid w:val="006B3A8F"/>
    <w:rsid w:val="006C1E56"/>
    <w:rsid w:val="006C663E"/>
    <w:rsid w:val="006D3878"/>
    <w:rsid w:val="006D555D"/>
    <w:rsid w:val="006E0AD7"/>
    <w:rsid w:val="006F25B4"/>
    <w:rsid w:val="006F339E"/>
    <w:rsid w:val="007007C6"/>
    <w:rsid w:val="00703E86"/>
    <w:rsid w:val="00721B9D"/>
    <w:rsid w:val="00724E10"/>
    <w:rsid w:val="00730329"/>
    <w:rsid w:val="00733DD5"/>
    <w:rsid w:val="00743FAC"/>
    <w:rsid w:val="0074749E"/>
    <w:rsid w:val="007624A1"/>
    <w:rsid w:val="00762D52"/>
    <w:rsid w:val="00772E01"/>
    <w:rsid w:val="00773910"/>
    <w:rsid w:val="00773FCD"/>
    <w:rsid w:val="00782620"/>
    <w:rsid w:val="00786BAC"/>
    <w:rsid w:val="00787577"/>
    <w:rsid w:val="00793F2E"/>
    <w:rsid w:val="007A10F4"/>
    <w:rsid w:val="007A1A76"/>
    <w:rsid w:val="007A3FEE"/>
    <w:rsid w:val="007A6352"/>
    <w:rsid w:val="007D77E6"/>
    <w:rsid w:val="007E45EB"/>
    <w:rsid w:val="007F0620"/>
    <w:rsid w:val="007F7B90"/>
    <w:rsid w:val="00802174"/>
    <w:rsid w:val="008035DE"/>
    <w:rsid w:val="00805492"/>
    <w:rsid w:val="008066E7"/>
    <w:rsid w:val="00807044"/>
    <w:rsid w:val="0082071F"/>
    <w:rsid w:val="008357CF"/>
    <w:rsid w:val="0084191C"/>
    <w:rsid w:val="00845ACB"/>
    <w:rsid w:val="00852215"/>
    <w:rsid w:val="00856CAF"/>
    <w:rsid w:val="00862E9E"/>
    <w:rsid w:val="00865920"/>
    <w:rsid w:val="0087516F"/>
    <w:rsid w:val="00876A9F"/>
    <w:rsid w:val="00877E2D"/>
    <w:rsid w:val="00886D89"/>
    <w:rsid w:val="00892F1A"/>
    <w:rsid w:val="00895174"/>
    <w:rsid w:val="008A1FF7"/>
    <w:rsid w:val="008A66CA"/>
    <w:rsid w:val="008B2149"/>
    <w:rsid w:val="008B2771"/>
    <w:rsid w:val="008D5246"/>
    <w:rsid w:val="008E5FF9"/>
    <w:rsid w:val="008F02AE"/>
    <w:rsid w:val="008F5B57"/>
    <w:rsid w:val="00911DE4"/>
    <w:rsid w:val="00913975"/>
    <w:rsid w:val="00916677"/>
    <w:rsid w:val="009254B1"/>
    <w:rsid w:val="00935A8E"/>
    <w:rsid w:val="009436AE"/>
    <w:rsid w:val="0094462D"/>
    <w:rsid w:val="00946210"/>
    <w:rsid w:val="00946EA7"/>
    <w:rsid w:val="009472AE"/>
    <w:rsid w:val="009515C6"/>
    <w:rsid w:val="00955A5D"/>
    <w:rsid w:val="00955DDD"/>
    <w:rsid w:val="0095706F"/>
    <w:rsid w:val="00965595"/>
    <w:rsid w:val="00965900"/>
    <w:rsid w:val="00965AEA"/>
    <w:rsid w:val="00972EBC"/>
    <w:rsid w:val="00977B58"/>
    <w:rsid w:val="0098144B"/>
    <w:rsid w:val="0098330C"/>
    <w:rsid w:val="009839EB"/>
    <w:rsid w:val="009875D6"/>
    <w:rsid w:val="009932A3"/>
    <w:rsid w:val="009A639D"/>
    <w:rsid w:val="009B4FED"/>
    <w:rsid w:val="009C5F98"/>
    <w:rsid w:val="009D3582"/>
    <w:rsid w:val="009D7622"/>
    <w:rsid w:val="009D7718"/>
    <w:rsid w:val="009E0EB7"/>
    <w:rsid w:val="009F3EA9"/>
    <w:rsid w:val="009F4CCC"/>
    <w:rsid w:val="00A05919"/>
    <w:rsid w:val="00A06452"/>
    <w:rsid w:val="00A1240B"/>
    <w:rsid w:val="00A14317"/>
    <w:rsid w:val="00A22991"/>
    <w:rsid w:val="00A23394"/>
    <w:rsid w:val="00A40A80"/>
    <w:rsid w:val="00A4172D"/>
    <w:rsid w:val="00A41D2A"/>
    <w:rsid w:val="00A437A0"/>
    <w:rsid w:val="00A47214"/>
    <w:rsid w:val="00A478DC"/>
    <w:rsid w:val="00A50950"/>
    <w:rsid w:val="00A557E4"/>
    <w:rsid w:val="00A6198D"/>
    <w:rsid w:val="00A61CF4"/>
    <w:rsid w:val="00A71FA1"/>
    <w:rsid w:val="00A77683"/>
    <w:rsid w:val="00A8486F"/>
    <w:rsid w:val="00A94E8B"/>
    <w:rsid w:val="00A9645D"/>
    <w:rsid w:val="00AA0BBB"/>
    <w:rsid w:val="00AA5863"/>
    <w:rsid w:val="00AB7285"/>
    <w:rsid w:val="00AC2988"/>
    <w:rsid w:val="00AC753D"/>
    <w:rsid w:val="00AC78EE"/>
    <w:rsid w:val="00AD1C2C"/>
    <w:rsid w:val="00AD3B0E"/>
    <w:rsid w:val="00AD5AA5"/>
    <w:rsid w:val="00AE3468"/>
    <w:rsid w:val="00AE38C3"/>
    <w:rsid w:val="00AF20A3"/>
    <w:rsid w:val="00B0448E"/>
    <w:rsid w:val="00B07BBD"/>
    <w:rsid w:val="00B1284E"/>
    <w:rsid w:val="00B12AE2"/>
    <w:rsid w:val="00B142BC"/>
    <w:rsid w:val="00B15FF2"/>
    <w:rsid w:val="00B1669B"/>
    <w:rsid w:val="00B26E98"/>
    <w:rsid w:val="00B32F7E"/>
    <w:rsid w:val="00B40D10"/>
    <w:rsid w:val="00B505B8"/>
    <w:rsid w:val="00B600F6"/>
    <w:rsid w:val="00B62C94"/>
    <w:rsid w:val="00B66BB0"/>
    <w:rsid w:val="00B722D5"/>
    <w:rsid w:val="00B738A4"/>
    <w:rsid w:val="00B8509F"/>
    <w:rsid w:val="00B86735"/>
    <w:rsid w:val="00B94156"/>
    <w:rsid w:val="00B9459F"/>
    <w:rsid w:val="00BA2610"/>
    <w:rsid w:val="00BA5FD3"/>
    <w:rsid w:val="00BB1795"/>
    <w:rsid w:val="00BC3760"/>
    <w:rsid w:val="00BC3772"/>
    <w:rsid w:val="00BC4E7A"/>
    <w:rsid w:val="00BC5625"/>
    <w:rsid w:val="00BE0BB2"/>
    <w:rsid w:val="00BE3523"/>
    <w:rsid w:val="00BF03BB"/>
    <w:rsid w:val="00BF2138"/>
    <w:rsid w:val="00C00A8E"/>
    <w:rsid w:val="00C15824"/>
    <w:rsid w:val="00C257E2"/>
    <w:rsid w:val="00C25DD3"/>
    <w:rsid w:val="00C25E23"/>
    <w:rsid w:val="00C31A08"/>
    <w:rsid w:val="00C338DF"/>
    <w:rsid w:val="00C42F78"/>
    <w:rsid w:val="00C453FC"/>
    <w:rsid w:val="00C61E4D"/>
    <w:rsid w:val="00C670A8"/>
    <w:rsid w:val="00C7318D"/>
    <w:rsid w:val="00C74579"/>
    <w:rsid w:val="00C7777B"/>
    <w:rsid w:val="00C8110F"/>
    <w:rsid w:val="00C96122"/>
    <w:rsid w:val="00C96C41"/>
    <w:rsid w:val="00C97332"/>
    <w:rsid w:val="00CA2DEA"/>
    <w:rsid w:val="00CB16B5"/>
    <w:rsid w:val="00CB2127"/>
    <w:rsid w:val="00CC0342"/>
    <w:rsid w:val="00CD1636"/>
    <w:rsid w:val="00CD45CB"/>
    <w:rsid w:val="00CD5066"/>
    <w:rsid w:val="00CD54E0"/>
    <w:rsid w:val="00CE35B9"/>
    <w:rsid w:val="00CF01A9"/>
    <w:rsid w:val="00CF0FB4"/>
    <w:rsid w:val="00CF4244"/>
    <w:rsid w:val="00D3240D"/>
    <w:rsid w:val="00D42910"/>
    <w:rsid w:val="00D80D7E"/>
    <w:rsid w:val="00D811B5"/>
    <w:rsid w:val="00D878A1"/>
    <w:rsid w:val="00D94C5A"/>
    <w:rsid w:val="00D9559B"/>
    <w:rsid w:val="00DA1C24"/>
    <w:rsid w:val="00DA3127"/>
    <w:rsid w:val="00DA37CF"/>
    <w:rsid w:val="00DA6639"/>
    <w:rsid w:val="00DC2B34"/>
    <w:rsid w:val="00DC2E5D"/>
    <w:rsid w:val="00DD1765"/>
    <w:rsid w:val="00DD5130"/>
    <w:rsid w:val="00DE4B22"/>
    <w:rsid w:val="00DF08EB"/>
    <w:rsid w:val="00DF4B0D"/>
    <w:rsid w:val="00E00CE8"/>
    <w:rsid w:val="00E0488F"/>
    <w:rsid w:val="00E10B5A"/>
    <w:rsid w:val="00E16DBB"/>
    <w:rsid w:val="00E2024E"/>
    <w:rsid w:val="00E27F20"/>
    <w:rsid w:val="00E30929"/>
    <w:rsid w:val="00E331A8"/>
    <w:rsid w:val="00E46C49"/>
    <w:rsid w:val="00E51312"/>
    <w:rsid w:val="00E51B4E"/>
    <w:rsid w:val="00E55959"/>
    <w:rsid w:val="00E559B2"/>
    <w:rsid w:val="00E577AC"/>
    <w:rsid w:val="00E57DD7"/>
    <w:rsid w:val="00E60F6E"/>
    <w:rsid w:val="00E63312"/>
    <w:rsid w:val="00E66169"/>
    <w:rsid w:val="00E715E8"/>
    <w:rsid w:val="00E7191C"/>
    <w:rsid w:val="00E7539F"/>
    <w:rsid w:val="00E87019"/>
    <w:rsid w:val="00E9317C"/>
    <w:rsid w:val="00E96E84"/>
    <w:rsid w:val="00EA7A71"/>
    <w:rsid w:val="00EA7B8C"/>
    <w:rsid w:val="00EB1A85"/>
    <w:rsid w:val="00EB1DCE"/>
    <w:rsid w:val="00EC5736"/>
    <w:rsid w:val="00ED3D72"/>
    <w:rsid w:val="00EE3962"/>
    <w:rsid w:val="00EF3924"/>
    <w:rsid w:val="00F00E76"/>
    <w:rsid w:val="00F06DC5"/>
    <w:rsid w:val="00F105A5"/>
    <w:rsid w:val="00F10CF0"/>
    <w:rsid w:val="00F11AE5"/>
    <w:rsid w:val="00F12272"/>
    <w:rsid w:val="00F14805"/>
    <w:rsid w:val="00F15FA5"/>
    <w:rsid w:val="00F16F96"/>
    <w:rsid w:val="00F174C6"/>
    <w:rsid w:val="00F17A63"/>
    <w:rsid w:val="00F330BC"/>
    <w:rsid w:val="00F3320C"/>
    <w:rsid w:val="00F3385A"/>
    <w:rsid w:val="00F374F6"/>
    <w:rsid w:val="00F40614"/>
    <w:rsid w:val="00F414A8"/>
    <w:rsid w:val="00F42CB0"/>
    <w:rsid w:val="00F476C2"/>
    <w:rsid w:val="00F5208F"/>
    <w:rsid w:val="00F53CBB"/>
    <w:rsid w:val="00F53F64"/>
    <w:rsid w:val="00F609B1"/>
    <w:rsid w:val="00F722E6"/>
    <w:rsid w:val="00F72A5E"/>
    <w:rsid w:val="00F73D0E"/>
    <w:rsid w:val="00F746D5"/>
    <w:rsid w:val="00F85C1F"/>
    <w:rsid w:val="00F87064"/>
    <w:rsid w:val="00F91BD8"/>
    <w:rsid w:val="00F93FFF"/>
    <w:rsid w:val="00F975B3"/>
    <w:rsid w:val="00FA4404"/>
    <w:rsid w:val="00FA74EC"/>
    <w:rsid w:val="00FB17A5"/>
    <w:rsid w:val="00FB29BD"/>
    <w:rsid w:val="00FB4361"/>
    <w:rsid w:val="00FB6A94"/>
    <w:rsid w:val="00FC3697"/>
    <w:rsid w:val="00FC406B"/>
    <w:rsid w:val="00FD4443"/>
    <w:rsid w:val="00FE3F2A"/>
    <w:rsid w:val="00FE4939"/>
    <w:rsid w:val="00FF054F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F586B"/>
  <w15:docId w15:val="{F2072E73-69DB-456F-8F4F-D8B20FFA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link w:val="a5"/>
    <w:semiHidden/>
    <w:pPr>
      <w:shd w:val="clear" w:color="auto" w:fill="000080"/>
    </w:pPr>
    <w:rPr>
      <w:rFonts w:ascii="Tahoma" w:hAnsi="Tahoma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link w:val="23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link w:val="ab"/>
    <w:qFormat/>
    <w:pPr>
      <w:jc w:val="center"/>
    </w:pPr>
    <w:rPr>
      <w:b/>
      <w:snapToGrid w:val="0"/>
    </w:rPr>
  </w:style>
  <w:style w:type="paragraph" w:customStyle="1" w:styleId="ac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annotation text"/>
    <w:basedOn w:val="a"/>
    <w:link w:val="11"/>
  </w:style>
  <w:style w:type="character" w:customStyle="1" w:styleId="ae">
    <w:name w:val="Текст примечания Знак"/>
    <w:basedOn w:val="a0"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5">
    <w:name w:val="Схема документа Знак"/>
    <w:link w:val="a4"/>
    <w:uiPriority w:val="99"/>
    <w:semiHidden/>
    <w:rPr>
      <w:sz w:val="0"/>
      <w:szCs w:val="0"/>
    </w:rPr>
  </w:style>
  <w:style w:type="character" w:customStyle="1" w:styleId="af">
    <w:name w:val="Нижний колонтитул Знак"/>
    <w:uiPriority w:val="99"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</w:rPr>
  </w:style>
  <w:style w:type="character" w:customStyle="1" w:styleId="ab">
    <w:name w:val="Заголовок Знак"/>
    <w:link w:val="aa"/>
    <w:uiPriority w:val="99"/>
    <w:semiHidden/>
    <w:rPr>
      <w:sz w:val="0"/>
      <w:szCs w:val="0"/>
    </w:rPr>
  </w:style>
  <w:style w:type="character" w:customStyle="1" w:styleId="11">
    <w:name w:val="Текст примечания Знак1"/>
    <w:link w:val="ad"/>
    <w:uiPriority w:val="99"/>
    <w:semiHidden/>
    <w:rPr>
      <w:sz w:val="20"/>
      <w:szCs w:val="20"/>
    </w:rPr>
  </w:style>
  <w:style w:type="character" w:customStyle="1" w:styleId="af0">
    <w:name w:val="Название Знак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No Spacing"/>
    <w:uiPriority w:val="99"/>
    <w:qFormat/>
    <w:rsid w:val="00F3320C"/>
  </w:style>
  <w:style w:type="paragraph" w:styleId="af2">
    <w:name w:val="header"/>
    <w:basedOn w:val="a"/>
    <w:link w:val="af3"/>
    <w:unhideWhenUsed/>
    <w:rsid w:val="003C24C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3C24C9"/>
  </w:style>
  <w:style w:type="paragraph" w:styleId="af4">
    <w:name w:val="List Paragraph"/>
    <w:basedOn w:val="a"/>
    <w:uiPriority w:val="34"/>
    <w:qFormat/>
    <w:rsid w:val="002A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ECC974A-0F1A-41F2-8DF2-6CD9D0211DD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Иванова Наталия Ивановна</cp:lastModifiedBy>
  <cp:revision>2</cp:revision>
  <cp:lastPrinted>2024-06-21T06:38:00Z</cp:lastPrinted>
  <dcterms:created xsi:type="dcterms:W3CDTF">2024-06-27T11:30:00Z</dcterms:created>
  <dcterms:modified xsi:type="dcterms:W3CDTF">2024-06-27T11:30:00Z</dcterms:modified>
</cp:coreProperties>
</file>