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2026DC" w:rsidRDefault="002026DC">
      <w:pPr>
        <w:pStyle w:val="1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 </w:t>
      </w:r>
      <w:r w:rsidR="009935B8" w:rsidRPr="002026DC">
        <w:rPr>
          <w:rFonts w:eastAsia="Times New Roman"/>
          <w:sz w:val="24"/>
          <w:szCs w:val="24"/>
        </w:rPr>
        <w:t>(MEET) О корпоративном действии "Годовое общее собрание акционеров" с ценными бумагами эмитента ПАО "Газпром" ИНН 7736050003 (акция 1-02-00028-A / ISIN RU0007661625)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000000" w:rsidRPr="002026D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2026DC"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 w:rsidRPr="002026DC"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927142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Годовое общее собрание акционеров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 xml:space="preserve">28 июня 2024 г. 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03 июня 2024 г.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Заочная</w:t>
            </w:r>
          </w:p>
        </w:tc>
      </w:tr>
    </w:tbl>
    <w:p w:rsidR="00000000" w:rsidRPr="002026DC" w:rsidRDefault="009935B8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997"/>
        <w:gridCol w:w="1497"/>
        <w:gridCol w:w="1049"/>
        <w:gridCol w:w="1149"/>
        <w:gridCol w:w="1214"/>
        <w:gridCol w:w="1165"/>
        <w:gridCol w:w="1506"/>
      </w:tblGrid>
      <w:tr w:rsidR="00000000" w:rsidRPr="002026D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 w:rsidRPr="002026D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Реестродержатель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927142X3107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1-02-00028-A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АО "ДРАГА"</w:t>
            </w:r>
          </w:p>
        </w:tc>
      </w:tr>
    </w:tbl>
    <w:p w:rsidR="00000000" w:rsidRPr="002026DC" w:rsidRDefault="009935B8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4691"/>
        <w:gridCol w:w="39"/>
      </w:tblGrid>
      <w:tr w:rsidR="00000000" w:rsidRPr="002026D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Связанные корпоративные действия</w:t>
            </w:r>
          </w:p>
        </w:tc>
      </w:tr>
      <w:tr w:rsidR="00000000" w:rsidRPr="002026D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 xml:space="preserve"> КД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927559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Pr="002026DC" w:rsidRDefault="009935B8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9"/>
        <w:gridCol w:w="2466"/>
      </w:tblGrid>
      <w:tr w:rsidR="00000000" w:rsidRPr="002026D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26DC"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27 июня 2024 г. 14:00 МСК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27 июня 2024 г. 18:00 МСК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CFOR За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CAGS Против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ABST Воздержатьс</w:t>
            </w:r>
            <w:r w:rsidRPr="002026DC">
              <w:rPr>
                <w:rFonts w:eastAsia="Times New Roman"/>
                <w:sz w:val="18"/>
                <w:szCs w:val="18"/>
              </w:rPr>
              <w:t>я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NOAC Не участвовать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2026DC" w:rsidRDefault="009935B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 w:rsidRPr="002026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2026DC" w:rsidRDefault="009935B8">
            <w:pPr>
              <w:rPr>
                <w:rFonts w:eastAsia="Times New Roman"/>
                <w:sz w:val="18"/>
                <w:szCs w:val="18"/>
              </w:rPr>
            </w:pPr>
            <w:r w:rsidRPr="002026DC">
              <w:rPr>
                <w:rFonts w:eastAsia="Times New Roman"/>
                <w:sz w:val="18"/>
                <w:szCs w:val="18"/>
              </w:rPr>
              <w:t>Информация об адресе не предоставлена</w:t>
            </w:r>
          </w:p>
        </w:tc>
      </w:tr>
    </w:tbl>
    <w:p w:rsidR="00000000" w:rsidRPr="002026DC" w:rsidRDefault="009935B8">
      <w:pPr>
        <w:rPr>
          <w:rFonts w:eastAsia="Times New Roman"/>
          <w:sz w:val="18"/>
          <w:szCs w:val="18"/>
        </w:rPr>
      </w:pPr>
    </w:p>
    <w:p w:rsidR="00000000" w:rsidRPr="002026DC" w:rsidRDefault="009935B8">
      <w:pPr>
        <w:pStyle w:val="2"/>
        <w:rPr>
          <w:rFonts w:eastAsia="Times New Roman"/>
          <w:sz w:val="18"/>
          <w:szCs w:val="18"/>
        </w:rPr>
      </w:pPr>
      <w:r w:rsidRPr="002026DC">
        <w:rPr>
          <w:rFonts w:eastAsia="Times New Roman"/>
          <w:sz w:val="18"/>
          <w:szCs w:val="18"/>
        </w:rPr>
        <w:t>Повестка</w:t>
      </w:r>
    </w:p>
    <w:p w:rsidR="00000000" w:rsidRPr="002026DC" w:rsidRDefault="009935B8">
      <w:pPr>
        <w:rPr>
          <w:rFonts w:eastAsia="Times New Roman"/>
          <w:sz w:val="18"/>
          <w:szCs w:val="18"/>
        </w:rPr>
      </w:pPr>
      <w:r w:rsidRPr="002026DC">
        <w:rPr>
          <w:rFonts w:eastAsia="Times New Roman"/>
          <w:sz w:val="18"/>
          <w:szCs w:val="18"/>
        </w:rPr>
        <w:t>1. Утверждение годового отчета Общества.</w:t>
      </w:r>
      <w:r w:rsidRPr="002026DC">
        <w:rPr>
          <w:rFonts w:eastAsia="Times New Roman"/>
          <w:sz w:val="18"/>
          <w:szCs w:val="18"/>
        </w:rPr>
        <w:br/>
        <w:t>2. Утверждение годовой бухгалтерской (финансовой) отчетности Общества.</w:t>
      </w:r>
      <w:r w:rsidRPr="002026DC">
        <w:rPr>
          <w:rFonts w:eastAsia="Times New Roman"/>
          <w:sz w:val="18"/>
          <w:szCs w:val="18"/>
        </w:rPr>
        <w:br/>
        <w:t>3. Утверждение распределения прибыли Общества по результатам 2023 года.</w:t>
      </w:r>
      <w:r w:rsidRPr="002026DC">
        <w:rPr>
          <w:rFonts w:eastAsia="Times New Roman"/>
          <w:sz w:val="18"/>
          <w:szCs w:val="18"/>
        </w:rPr>
        <w:br/>
        <w:t>4. О размере дивидендов, сроках и форме их выплаты по итогам работы за 2023 год и установлении даты, на которую определяются лица, имеющие право на получение дивидендов.</w:t>
      </w:r>
      <w:r w:rsidRPr="002026DC">
        <w:rPr>
          <w:rFonts w:eastAsia="Times New Roman"/>
          <w:sz w:val="18"/>
          <w:szCs w:val="18"/>
        </w:rPr>
        <w:br/>
        <w:t>5. Назначение</w:t>
      </w:r>
      <w:r w:rsidRPr="002026DC">
        <w:rPr>
          <w:rFonts w:eastAsia="Times New Roman"/>
          <w:sz w:val="18"/>
          <w:szCs w:val="18"/>
        </w:rPr>
        <w:t xml:space="preserve"> аудиторской организации Общества.</w:t>
      </w:r>
      <w:r w:rsidRPr="002026DC">
        <w:rPr>
          <w:rFonts w:eastAsia="Times New Roman"/>
          <w:sz w:val="18"/>
          <w:szCs w:val="18"/>
        </w:rPr>
        <w:br/>
        <w:t>6. О выплате вознаграждений за работу в составе совета директоров членам совета директоров, не являющимся государственными служащими, в размере, установленном внутренними документами Общества.</w:t>
      </w:r>
      <w:r w:rsidRPr="002026DC">
        <w:rPr>
          <w:rFonts w:eastAsia="Times New Roman"/>
          <w:sz w:val="18"/>
          <w:szCs w:val="18"/>
        </w:rPr>
        <w:br/>
        <w:t xml:space="preserve">7. О выплате вознаграждений </w:t>
      </w:r>
      <w:r w:rsidRPr="002026DC">
        <w:rPr>
          <w:rFonts w:eastAsia="Times New Roman"/>
          <w:sz w:val="18"/>
          <w:szCs w:val="18"/>
        </w:rPr>
        <w:t>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</w:t>
      </w:r>
      <w:r w:rsidRPr="002026DC">
        <w:rPr>
          <w:rFonts w:eastAsia="Times New Roman"/>
          <w:sz w:val="18"/>
          <w:szCs w:val="18"/>
        </w:rPr>
        <w:br/>
        <w:t xml:space="preserve">8. Избрание членов ревизионной комиссии Общества. </w:t>
      </w:r>
    </w:p>
    <w:p w:rsidR="002026DC" w:rsidRDefault="002026DC">
      <w:pPr>
        <w:pStyle w:val="HTML"/>
        <w:rPr>
          <w:sz w:val="18"/>
          <w:szCs w:val="18"/>
        </w:rPr>
      </w:pPr>
    </w:p>
    <w:p w:rsidR="00000000" w:rsidRPr="002026DC" w:rsidRDefault="009935B8">
      <w:pPr>
        <w:pStyle w:val="HTML"/>
        <w:rPr>
          <w:sz w:val="18"/>
          <w:szCs w:val="18"/>
        </w:rPr>
      </w:pPr>
      <w:r w:rsidRPr="002026DC">
        <w:rPr>
          <w:sz w:val="18"/>
          <w:szCs w:val="18"/>
        </w:rPr>
        <w:t>По всем вопросам, связанным с настоящим сообщением, Вы можете обр</w:t>
      </w:r>
      <w:r w:rsidRPr="002026DC">
        <w:rPr>
          <w:sz w:val="18"/>
          <w:szCs w:val="18"/>
        </w:rPr>
        <w:t xml:space="preserve">ащаться </w:t>
      </w:r>
      <w:r w:rsidR="002026DC">
        <w:rPr>
          <w:sz w:val="18"/>
          <w:szCs w:val="18"/>
        </w:rPr>
        <w:t>в Депозитарий АО БАНК ОРЕНБУРГ (3532)343-060</w:t>
      </w:r>
      <w:bookmarkStart w:id="0" w:name="_GoBack"/>
      <w:bookmarkEnd w:id="0"/>
    </w:p>
    <w:p w:rsidR="00000000" w:rsidRPr="002026DC" w:rsidRDefault="009935B8">
      <w:pPr>
        <w:rPr>
          <w:rFonts w:eastAsia="Times New Roman"/>
          <w:sz w:val="18"/>
          <w:szCs w:val="18"/>
        </w:rPr>
      </w:pPr>
      <w:r w:rsidRPr="002026DC">
        <w:rPr>
          <w:rFonts w:eastAsia="Times New Roman"/>
          <w:sz w:val="18"/>
          <w:szCs w:val="18"/>
        </w:rPr>
        <w:br/>
      </w:r>
    </w:p>
    <w:p w:rsidR="009935B8" w:rsidRDefault="009935B8">
      <w:pPr>
        <w:pStyle w:val="HTML"/>
      </w:pPr>
      <w:r w:rsidRPr="002026DC">
        <w:rPr>
          <w:sz w:val="18"/>
          <w:szCs w:val="18"/>
        </w:rPr>
        <w:t>Настоящий документ является визуализированной формой электронного документа и содерж</w:t>
      </w:r>
      <w:r w:rsidRPr="002026DC">
        <w:rPr>
          <w:sz w:val="18"/>
          <w:szCs w:val="18"/>
        </w:rPr>
        <w:t xml:space="preserve">ит существенную информацию. Полная информация содержится непосредственно </w:t>
      </w:r>
      <w:r>
        <w:t>в электронном документе.</w:t>
      </w:r>
    </w:p>
    <w:sectPr w:rsidR="0099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026DC"/>
    <w:rsid w:val="002026DC"/>
    <w:rsid w:val="009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CCCD1"/>
  <w15:chartTrackingRefBased/>
  <w15:docId w15:val="{EC0C5BC1-FD2C-4F39-B2C3-1C2F8B70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2024-05-27T04:10:00Z</dcterms:created>
  <dcterms:modified xsi:type="dcterms:W3CDTF">2024-05-27T04:10:00Z</dcterms:modified>
</cp:coreProperties>
</file>