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CC" w:rsidRPr="005456CB" w:rsidRDefault="006466CC" w:rsidP="006466CC">
      <w:pPr>
        <w:rPr>
          <w:rFonts w:ascii="Tahoma" w:hAnsi="Tahoma" w:cs="Tahoma"/>
          <w:b/>
          <w:iCs/>
          <w:sz w:val="28"/>
          <w:szCs w:val="28"/>
        </w:rPr>
      </w:pPr>
      <w:bookmarkStart w:id="0" w:name="_GoBack"/>
      <w:bookmarkEnd w:id="0"/>
      <w:r w:rsidRPr="005456CB">
        <w:rPr>
          <w:rFonts w:ascii="Tahoma" w:hAnsi="Tahoma" w:cs="Tahoma"/>
          <w:b/>
          <w:iCs/>
          <w:sz w:val="28"/>
          <w:szCs w:val="28"/>
        </w:rPr>
        <w:t>Форма 4</w:t>
      </w:r>
    </w:p>
    <w:tbl>
      <w:tblPr>
        <w:tblW w:w="15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1232"/>
      </w:tblGrid>
      <w:tr w:rsidR="006466CC" w:rsidRPr="005456CB" w:rsidTr="00FF0EEE">
        <w:trPr>
          <w:trHeight w:val="213"/>
        </w:trPr>
        <w:tc>
          <w:tcPr>
            <w:tcW w:w="3568" w:type="dxa"/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6466CC" w:rsidRPr="00BE0181" w:rsidRDefault="006466CC" w:rsidP="00FF0EEE">
            <w:pPr>
              <w:spacing w:after="0" w:line="240" w:lineRule="auto"/>
              <w:rPr>
                <w:rFonts w:ascii="Tahoma" w:hAnsi="Tahoma" w:cs="Tahoma"/>
                <w:sz w:val="18"/>
                <w:szCs w:val="16"/>
              </w:rPr>
            </w:pPr>
            <w:r w:rsidRPr="00BE0181">
              <w:rPr>
                <w:rFonts w:ascii="Tahoma" w:hAnsi="Tahoma" w:cs="Tahoma"/>
                <w:sz w:val="18"/>
                <w:szCs w:val="16"/>
              </w:rPr>
              <w:t>Дата создания документа</w:t>
            </w:r>
          </w:p>
        </w:tc>
        <w:tc>
          <w:tcPr>
            <w:tcW w:w="5256" w:type="dxa"/>
            <w:gridSpan w:val="5"/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__/__/____</w:t>
            </w:r>
          </w:p>
        </w:tc>
      </w:tr>
      <w:tr w:rsidR="006466CC" w:rsidRPr="005456CB" w:rsidTr="00FF0EEE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6466CC" w:rsidRPr="007C56BB" w:rsidRDefault="00BE0181" w:rsidP="00FF0EEE">
            <w:pPr>
              <w:spacing w:after="0" w:line="240" w:lineRule="auto"/>
              <w:rPr>
                <w:rFonts w:ascii="Tahoma" w:hAnsi="Tahoma" w:cs="Tahoma"/>
                <w:sz w:val="18"/>
                <w:szCs w:val="16"/>
              </w:rPr>
            </w:pPr>
            <w:r w:rsidRPr="007C56BB">
              <w:rPr>
                <w:rFonts w:ascii="Tahoma" w:hAnsi="Tahoma" w:cs="Tahoma"/>
                <w:sz w:val="18"/>
                <w:szCs w:val="16"/>
              </w:rPr>
              <w:t>Публичное акционерное общество "Интер РАО ЕЭС", ИНН 2320109650</w:t>
            </w:r>
          </w:p>
        </w:tc>
      </w:tr>
      <w:tr w:rsidR="006466CC" w:rsidRPr="005456CB" w:rsidTr="00FF0EEE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6466CC" w:rsidRPr="007C56BB" w:rsidRDefault="007C56BB" w:rsidP="00FF0E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C56BB">
              <w:t>disclosure@interrao.ru</w:t>
            </w:r>
            <w:r w:rsidR="00BE0181" w:rsidRPr="007C56BB">
              <w:rPr>
                <w:lang w:eastAsia="ru-RU"/>
              </w:rPr>
              <w:t xml:space="preserve"> </w:t>
            </w:r>
            <w:r w:rsidR="00BE0181" w:rsidRPr="00415840">
              <w:rPr>
                <w:rFonts w:ascii="Tahoma" w:hAnsi="Tahoma" w:cs="Tahoma"/>
                <w:sz w:val="18"/>
                <w:szCs w:val="16"/>
              </w:rPr>
              <w:t>+7 (495)664-88-40, доб. 2586</w:t>
            </w:r>
          </w:p>
        </w:tc>
      </w:tr>
      <w:tr w:rsidR="006466CC" w:rsidRPr="005456CB" w:rsidTr="00FF0EEE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466CC" w:rsidRPr="007C56BB" w:rsidRDefault="006466CC" w:rsidP="00FF0E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C56BB">
              <w:rPr>
                <w:rFonts w:ascii="Tahoma" w:hAnsi="Tahoma" w:cs="Tahoma"/>
                <w:sz w:val="16"/>
                <w:szCs w:val="16"/>
              </w:rPr>
              <w:t>Пункт Положения № 751-П, на основании которого направляется информация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6466CC" w:rsidRPr="007C56BB" w:rsidRDefault="00BE0181" w:rsidP="00FF0E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C56BB">
              <w:rPr>
                <w:rFonts w:ascii="Tahoma" w:hAnsi="Tahoma" w:cs="Tahoma"/>
                <w:sz w:val="16"/>
                <w:szCs w:val="16"/>
              </w:rPr>
              <w:t>4.4</w:t>
            </w:r>
          </w:p>
        </w:tc>
      </w:tr>
      <w:tr w:rsidR="006466CC" w:rsidRPr="005456CB" w:rsidTr="00FF0EEE">
        <w:trPr>
          <w:trHeight w:val="192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6CC" w:rsidRPr="00DB448B" w:rsidRDefault="006466CC" w:rsidP="006466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</w:tr>
      <w:tr w:rsidR="006466CC" w:rsidRPr="005456CB" w:rsidTr="00FF0EEE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6466CC" w:rsidRPr="005456CB" w:rsidRDefault="006466CC" w:rsidP="00FF0EEE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6466CC" w:rsidRPr="005456CB" w:rsidTr="00FF0EEE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6466CC" w:rsidRPr="005456CB" w:rsidRDefault="006466CC" w:rsidP="00FF0EEE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66CC" w:rsidRPr="00500E93" w:rsidTr="00FF0EEE">
        <w:trPr>
          <w:trHeight w:val="174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6CC" w:rsidRPr="00DB448B" w:rsidRDefault="006466CC" w:rsidP="006466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6466CC" w:rsidRPr="005456CB" w:rsidTr="00FF0EEE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6466CC" w:rsidRPr="005456CB" w:rsidRDefault="006466CC" w:rsidP="00FF0EEE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66CC" w:rsidRPr="005456CB" w:rsidTr="00FF0EEE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6466CC" w:rsidRPr="005456CB" w:rsidRDefault="006466CC" w:rsidP="00FF0E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6466CC" w:rsidRPr="005456CB" w:rsidRDefault="006466CC" w:rsidP="00FF0EEE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466CC" w:rsidRPr="005456CB" w:rsidTr="00FF0EEE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6466CC" w:rsidRPr="005456CB" w:rsidRDefault="006466CC" w:rsidP="00FF0E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6466CC" w:rsidRPr="005456CB" w:rsidRDefault="006466CC" w:rsidP="00FF0EEE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32" w:type="dxa"/>
            <w:shd w:val="clear" w:color="auto" w:fill="auto"/>
          </w:tcPr>
          <w:p w:rsidR="006466CC" w:rsidRPr="005456CB" w:rsidRDefault="006466CC" w:rsidP="00FF0EE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6466CC" w:rsidRDefault="006466CC" w:rsidP="006466CC">
      <w:pPr>
        <w:spacing w:before="240"/>
        <w:jc w:val="center"/>
        <w:rPr>
          <w:rFonts w:ascii="Tahoma" w:hAnsi="Tahoma" w:cs="Tahoma"/>
          <w:b/>
          <w:sz w:val="32"/>
          <w:szCs w:val="32"/>
        </w:rPr>
      </w:pPr>
      <w:r w:rsidRPr="00541ECC">
        <w:rPr>
          <w:rFonts w:ascii="Tahoma" w:hAnsi="Tahoma" w:cs="Tahoma"/>
          <w:b/>
          <w:sz w:val="32"/>
          <w:szCs w:val="32"/>
        </w:rPr>
        <w:t xml:space="preserve">Информация, связанная с осуществлением </w:t>
      </w:r>
      <w:r w:rsidR="00415840" w:rsidRPr="00541ECC">
        <w:rPr>
          <w:rFonts w:ascii="Tahoma" w:hAnsi="Tahoma" w:cs="Tahoma"/>
          <w:b/>
          <w:sz w:val="32"/>
          <w:szCs w:val="32"/>
        </w:rPr>
        <w:t xml:space="preserve">права </w:t>
      </w:r>
      <w:r w:rsidR="00415840" w:rsidRPr="005456CB">
        <w:rPr>
          <w:rFonts w:ascii="Tahoma" w:hAnsi="Tahoma" w:cs="Tahoma"/>
          <w:b/>
          <w:sz w:val="32"/>
          <w:szCs w:val="32"/>
        </w:rPr>
        <w:t>на</w:t>
      </w:r>
      <w:r w:rsidRPr="005456CB">
        <w:rPr>
          <w:rFonts w:ascii="Tahoma" w:hAnsi="Tahoma" w:cs="Tahoma"/>
          <w:b/>
          <w:sz w:val="32"/>
          <w:szCs w:val="32"/>
        </w:rPr>
        <w:t xml:space="preserve"> участие в общем собрании акционеров эмитента </w:t>
      </w:r>
    </w:p>
    <w:tbl>
      <w:tblPr>
        <w:tblStyle w:val="a7"/>
        <w:tblW w:w="15196" w:type="dxa"/>
        <w:tblInd w:w="108" w:type="dxa"/>
        <w:tblLook w:val="04A0" w:firstRow="1" w:lastRow="0" w:firstColumn="1" w:lastColumn="0" w:noHBand="0" w:noVBand="1"/>
      </w:tblPr>
      <w:tblGrid>
        <w:gridCol w:w="7542"/>
        <w:gridCol w:w="7654"/>
      </w:tblGrid>
      <w:tr w:rsidR="006466CC" w:rsidRPr="005456CB" w:rsidTr="00FF0EEE">
        <w:tc>
          <w:tcPr>
            <w:tcW w:w="7542" w:type="dxa"/>
          </w:tcPr>
          <w:p w:rsidR="006466CC" w:rsidRPr="005456CB" w:rsidRDefault="006466CC" w:rsidP="00FF0EEE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654" w:type="dxa"/>
          </w:tcPr>
          <w:p w:rsidR="006466CC" w:rsidRPr="00E151A4" w:rsidRDefault="00E151A4" w:rsidP="00FF0EEE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  <w:lang w:val="en-US"/>
              </w:rPr>
              <w:t>22</w:t>
            </w:r>
            <w:r>
              <w:rPr>
                <w:rFonts w:ascii="Tahoma" w:hAnsi="Tahoma" w:cs="Tahoma"/>
                <w:b/>
                <w:sz w:val="32"/>
                <w:szCs w:val="32"/>
              </w:rPr>
              <w:t>.05.2023</w:t>
            </w:r>
          </w:p>
        </w:tc>
      </w:tr>
    </w:tbl>
    <w:p w:rsidR="006466CC" w:rsidRPr="005456CB" w:rsidRDefault="006466CC" w:rsidP="006466CC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4</w:t>
      </w:r>
      <w:r w:rsidRPr="005456CB">
        <w:rPr>
          <w:rFonts w:ascii="Tahoma" w:hAnsi="Tahoma" w:cs="Tahoma"/>
          <w:b/>
          <w:sz w:val="28"/>
          <w:szCs w:val="28"/>
        </w:rPr>
        <w:t>. Информация о решениях, принятых общим собранием акционеров</w:t>
      </w:r>
      <w:r>
        <w:rPr>
          <w:rFonts w:ascii="Tahoma" w:hAnsi="Tahoma" w:cs="Tahoma"/>
          <w:b/>
          <w:sz w:val="28"/>
          <w:szCs w:val="28"/>
        </w:rPr>
        <w:t xml:space="preserve"> эмитента</w:t>
      </w:r>
      <w:r w:rsidRPr="005456CB">
        <w:rPr>
          <w:rFonts w:ascii="Tahoma" w:hAnsi="Tahoma" w:cs="Tahoma"/>
          <w:b/>
          <w:sz w:val="28"/>
          <w:szCs w:val="28"/>
        </w:rPr>
        <w:t>, а также об итогах голосования на общем собрании акционеров</w:t>
      </w:r>
      <w:r>
        <w:rPr>
          <w:rFonts w:ascii="Tahoma" w:hAnsi="Tahoma" w:cs="Tahoma"/>
          <w:b/>
          <w:sz w:val="28"/>
          <w:szCs w:val="28"/>
        </w:rPr>
        <w:t xml:space="preserve"> эмитента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3"/>
        <w:gridCol w:w="9696"/>
      </w:tblGrid>
      <w:tr w:rsidR="006466CC" w:rsidRPr="005456CB" w:rsidTr="00FF0EEE">
        <w:tc>
          <w:tcPr>
            <w:tcW w:w="7542" w:type="dxa"/>
            <w:shd w:val="clear" w:color="auto" w:fill="auto"/>
            <w:vAlign w:val="center"/>
          </w:tcPr>
          <w:p w:rsidR="006466CC" w:rsidRPr="005456CB" w:rsidRDefault="006466CC" w:rsidP="00FF0EE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1" w:name="_Toc462933641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Вид общего собрания акционеров эмитента (годовое (очередное), внеочередное):</w:t>
            </w:r>
            <w:bookmarkEnd w:id="1"/>
          </w:p>
        </w:tc>
        <w:tc>
          <w:tcPr>
            <w:tcW w:w="7767" w:type="dxa"/>
            <w:shd w:val="clear" w:color="auto" w:fill="auto"/>
            <w:vAlign w:val="center"/>
          </w:tcPr>
          <w:p w:rsidR="006466CC" w:rsidRPr="005456CB" w:rsidRDefault="00AA6D1E" w:rsidP="00FF0EEE">
            <w:pPr>
              <w:rPr>
                <w:rFonts w:ascii="Tahoma" w:hAnsi="Tahoma" w:cs="Tahoma"/>
              </w:rPr>
            </w:pPr>
            <w:r w:rsidRPr="00AA6D1E">
              <w:rPr>
                <w:rFonts w:ascii="Tahoma" w:hAnsi="Tahoma" w:cs="Tahoma"/>
              </w:rPr>
              <w:t>Годовое</w:t>
            </w:r>
            <w:r w:rsidR="00E83464">
              <w:rPr>
                <w:rFonts w:ascii="Tahoma" w:hAnsi="Tahoma" w:cs="Tahoma"/>
              </w:rPr>
              <w:t xml:space="preserve"> (очередное)</w:t>
            </w:r>
          </w:p>
        </w:tc>
      </w:tr>
      <w:tr w:rsidR="006466CC" w:rsidRPr="005456CB" w:rsidTr="00FF0EEE">
        <w:tc>
          <w:tcPr>
            <w:tcW w:w="7542" w:type="dxa"/>
            <w:shd w:val="clear" w:color="auto" w:fill="auto"/>
            <w:vAlign w:val="center"/>
          </w:tcPr>
          <w:p w:rsidR="006466CC" w:rsidRPr="005456CB" w:rsidRDefault="006466CC" w:rsidP="00FF0EE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2" w:name="_Toc462933642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Форма проведения общего собрания акционеров эмитента (собрание (совместное присутствие) или заочное голосование):</w:t>
            </w:r>
            <w:bookmarkEnd w:id="2"/>
          </w:p>
        </w:tc>
        <w:tc>
          <w:tcPr>
            <w:tcW w:w="7767" w:type="dxa"/>
            <w:shd w:val="clear" w:color="auto" w:fill="auto"/>
            <w:vAlign w:val="center"/>
          </w:tcPr>
          <w:p w:rsidR="006466CC" w:rsidRPr="005456CB" w:rsidRDefault="00AA6D1E" w:rsidP="00FF0EEE">
            <w:pPr>
              <w:rPr>
                <w:rFonts w:ascii="Tahoma" w:hAnsi="Tahoma" w:cs="Tahoma"/>
              </w:rPr>
            </w:pPr>
            <w:r w:rsidRPr="00AA6D1E">
              <w:rPr>
                <w:rFonts w:ascii="Tahoma" w:hAnsi="Tahoma" w:cs="Tahoma"/>
              </w:rPr>
              <w:t>Заочное голосование</w:t>
            </w:r>
          </w:p>
        </w:tc>
      </w:tr>
      <w:tr w:rsidR="006466CC" w:rsidRPr="005456CB" w:rsidTr="00FF0EEE">
        <w:tc>
          <w:tcPr>
            <w:tcW w:w="7542" w:type="dxa"/>
            <w:shd w:val="clear" w:color="auto" w:fill="auto"/>
            <w:vAlign w:val="center"/>
          </w:tcPr>
          <w:p w:rsidR="006466CC" w:rsidRPr="005456CB" w:rsidRDefault="006466CC" w:rsidP="00FF0EE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3" w:name="_Toc462933643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Дата, место, время проведения общего собрания акционеров эмитента:</w:t>
            </w:r>
            <w:bookmarkEnd w:id="3"/>
          </w:p>
        </w:tc>
        <w:tc>
          <w:tcPr>
            <w:tcW w:w="7767" w:type="dxa"/>
            <w:shd w:val="clear" w:color="auto" w:fill="auto"/>
            <w:vAlign w:val="center"/>
          </w:tcPr>
          <w:p w:rsidR="00E151A4" w:rsidRPr="00E151A4" w:rsidRDefault="00E151A4" w:rsidP="00E151A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Дата: 19.05.2023</w:t>
            </w:r>
          </w:p>
          <w:p w:rsidR="00AA6D1E" w:rsidRPr="005456CB" w:rsidRDefault="00E151A4" w:rsidP="00E151A4">
            <w:pPr>
              <w:rPr>
                <w:rFonts w:ascii="Tahoma" w:hAnsi="Tahoma" w:cs="Tahoma"/>
              </w:rPr>
            </w:pPr>
            <w:r w:rsidRPr="00E151A4">
              <w:rPr>
                <w:rFonts w:ascii="Tahoma" w:hAnsi="Tahoma" w:cs="Tahoma"/>
              </w:rPr>
              <w:t>Место и время проведения: не применимо.</w:t>
            </w:r>
          </w:p>
        </w:tc>
      </w:tr>
      <w:tr w:rsidR="006466CC" w:rsidRPr="005456CB" w:rsidTr="00FF0EEE">
        <w:tc>
          <w:tcPr>
            <w:tcW w:w="7542" w:type="dxa"/>
            <w:shd w:val="clear" w:color="auto" w:fill="auto"/>
            <w:vAlign w:val="center"/>
          </w:tcPr>
          <w:p w:rsidR="006466CC" w:rsidRPr="005456CB" w:rsidRDefault="006466CC" w:rsidP="00FF0EE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4" w:name="_Toc462933644"/>
            <w:r>
              <w:rPr>
                <w:rFonts w:ascii="Tahoma" w:eastAsia="Times New Roman" w:hAnsi="Tahoma" w:cs="Tahoma"/>
                <w:sz w:val="24"/>
                <w:lang w:eastAsia="ru-RU"/>
              </w:rPr>
              <w:t>Сведения о кворуме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общего собрания акционеров эмитента:</w:t>
            </w:r>
            <w:bookmarkEnd w:id="4"/>
          </w:p>
        </w:tc>
        <w:tc>
          <w:tcPr>
            <w:tcW w:w="7767" w:type="dxa"/>
            <w:shd w:val="clear" w:color="auto" w:fill="auto"/>
            <w:vAlign w:val="center"/>
          </w:tcPr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2.4.1. Кворум по вопросу повестки дня № 1: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Число голосов, которыми обладали лица, включенные в список лиц, имеющих право на участие в общем собрании для голосования по данному вопросу повестки дня: </w:t>
            </w: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104 395 426 384 84/100.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      </w: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104 381 876 931 87/100.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Число голосов, которыми обладали лица, принявшие участие в общем собрании, по данному вопросу повестки дня: </w:t>
            </w: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78 707 149 522 91/100.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Кворум - </w:t>
            </w: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75.4030%.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>Кворум по данному вопросу имеется.</w:t>
            </w:r>
          </w:p>
          <w:p w:rsidR="00545F2F" w:rsidRPr="004405E8" w:rsidRDefault="00545F2F" w:rsidP="00545F2F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Число голосов, которыми обладали лица, включенные в список лиц, имеющих право на участие в общем собрании для голосования по данному вопросу повестки дня: </w:t>
            </w: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104 395 426 384 84/100.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      </w: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104 381 876 931 87/100.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Число голосов, которыми обладали лица, принявшие участие в общем собрании, по данному вопросу повестки дня: </w:t>
            </w: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78 707 149 522 91/100.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Кворум - </w:t>
            </w: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75.4030%.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>Кворум по данному вопросу имеется.</w:t>
            </w:r>
          </w:p>
          <w:p w:rsidR="00545F2F" w:rsidRPr="004405E8" w:rsidRDefault="00545F2F" w:rsidP="00545F2F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</w:p>
          <w:p w:rsidR="00545F2F" w:rsidRPr="004405E8" w:rsidRDefault="00545F2F" w:rsidP="00545F2F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>2.4.3. Кворум по вопросу повестки дня № 3: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Число голосов, которыми обладали лица, включенные в список лиц, имеющих право на участие в общем собрании для голосования по данному вопросу повестки дня: </w:t>
            </w: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104 395 426 384 84/100.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      </w: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104 381 876 931 87/100.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Число голосов, которыми обладали лица, принявшие участие в общем собрании, по данному вопросу повестки дня: </w:t>
            </w: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78 707 149 522 91/100.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Кворум - </w:t>
            </w: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75.4030%.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>Кворум по данному вопросу имеется.</w:t>
            </w:r>
          </w:p>
          <w:p w:rsidR="00545F2F" w:rsidRPr="004405E8" w:rsidRDefault="00545F2F" w:rsidP="00545F2F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</w:p>
          <w:p w:rsidR="00545F2F" w:rsidRPr="004405E8" w:rsidRDefault="00545F2F" w:rsidP="00545F2F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>2.4.4. Кворум по вопросу повестки дня № 4: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Число голосов, которыми обладали лица, включенные в список лиц, имеющих право на участие в общем собрании для голосования по данному вопросу повестки дня: </w:t>
            </w: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104 395 426 384 84/100.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      </w: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104 381 876 931 87/100.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Число голосов, которыми обладали лица, принявшие участие в общем собрании, по данному вопросу повестки дня: </w:t>
            </w: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78 707 149 522 91/100.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Кворум - </w:t>
            </w: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75.4030%.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>Кворум по данному вопросу имеется.</w:t>
            </w:r>
          </w:p>
          <w:p w:rsidR="00545F2F" w:rsidRPr="004405E8" w:rsidRDefault="00545F2F" w:rsidP="00545F2F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</w:p>
          <w:p w:rsidR="00545F2F" w:rsidRPr="004405E8" w:rsidRDefault="00545F2F" w:rsidP="00545F2F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>2.4.5. Кворум по вопросу повестки дня № 5: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Число голосов, которыми обладали лица, включенные в список лиц, имеющих право на участие в общем собрании для голосования по данному вопросу повестки дня: </w:t>
            </w: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104 395 426 384 84/100.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      </w: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104 381 876 931 87/100.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Число голосов, которыми обладали лица, принявшие участие в общем собрании, по данному вопросу повестки дня: </w:t>
            </w: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78 707 149 522 91/100.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Кворум - </w:t>
            </w: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75.4030%.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>Кворум по данному вопросу имеется.</w:t>
            </w:r>
          </w:p>
          <w:p w:rsidR="00545F2F" w:rsidRPr="004405E8" w:rsidRDefault="00545F2F" w:rsidP="00545F2F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</w:p>
          <w:p w:rsidR="00545F2F" w:rsidRPr="004405E8" w:rsidRDefault="00545F2F" w:rsidP="00545F2F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>2.4.6. Кворум по вопросу повестки дня № 6: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Число голосов, которыми обладали лица, включенные в список лиц, имеющих право на участие в общем собрании для голосования по данному вопросу повестки дня: </w:t>
            </w: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104 395 426 384 84/100.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      </w: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104 381 876 931 87/100.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Число голосов, которыми обладали лица, принявшие участие в общем собрании, по данному вопросу повестки дня: </w:t>
            </w: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78 707 149 522 91/100.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Кворум - </w:t>
            </w: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75.4030%.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>Кворум по данному вопросу имеется.</w:t>
            </w:r>
          </w:p>
          <w:p w:rsidR="00545F2F" w:rsidRPr="004405E8" w:rsidRDefault="00545F2F" w:rsidP="00545F2F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</w:p>
          <w:p w:rsidR="00545F2F" w:rsidRPr="004405E8" w:rsidRDefault="00545F2F" w:rsidP="00545F2F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>2.4.7. Кворум по вопросу повестки дня № 7: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Число голосов, которыми обладали лица, включенные в список лиц, имеющих право на участие в общем собрании для голосования по данному вопросу повестки дня: </w:t>
            </w: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104 395 426 384 84/100.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      </w: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104 381 876 931 87/100.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Число голосов, которыми обладали лица, принявшие участие в общем собрании, по данному вопросу повестки дня: </w:t>
            </w: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78 707 149 522 91/100.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Кворум - </w:t>
            </w: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75.4030%.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>Кворум по данному вопросу имеется.</w:t>
            </w:r>
          </w:p>
          <w:p w:rsidR="00545F2F" w:rsidRPr="004405E8" w:rsidRDefault="00545F2F" w:rsidP="00545F2F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</w:p>
          <w:p w:rsidR="00545F2F" w:rsidRPr="004405E8" w:rsidRDefault="00545F2F" w:rsidP="00545F2F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2.4.8. Кворум по вопросу повестки дня № </w:t>
            </w:r>
            <w:r w:rsidR="007F5DCE" w:rsidRPr="004405E8">
              <w:rPr>
                <w:rFonts w:ascii="Tahoma" w:hAnsi="Tahoma" w:cs="Tahoma"/>
                <w:color w:val="000000"/>
                <w:szCs w:val="24"/>
              </w:rPr>
              <w:t>10</w:t>
            </w:r>
            <w:r w:rsidRPr="004405E8">
              <w:rPr>
                <w:rFonts w:ascii="Tahoma" w:hAnsi="Tahoma" w:cs="Tahoma"/>
                <w:color w:val="000000"/>
                <w:szCs w:val="24"/>
              </w:rPr>
              <w:t>: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Число голосов, которыми обладали лица, включенные в список лиц, имеющих право на участие в общем собрании для голосования по данному вопросу повестки дня: </w:t>
            </w: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104 395 426 384 84/100.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      </w: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104 381 876 931 87/100.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Число голосов, которыми обладали лица, принявшие участие в общем собрании, по данному вопросу повестки дня: </w:t>
            </w: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78 707 149 522 91/100.</w:t>
            </w:r>
          </w:p>
          <w:p w:rsidR="007F5DCE" w:rsidRPr="004405E8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 xml:space="preserve">Кворум - </w:t>
            </w:r>
            <w:r w:rsidRPr="004405E8">
              <w:rPr>
                <w:rFonts w:ascii="Tahoma" w:hAnsi="Tahoma" w:cs="Tahoma"/>
                <w:b/>
                <w:i/>
                <w:color w:val="000000"/>
                <w:szCs w:val="24"/>
              </w:rPr>
              <w:t>75.4030%.</w:t>
            </w:r>
          </w:p>
          <w:p w:rsidR="006466CC" w:rsidRPr="007F5DCE" w:rsidRDefault="007F5DCE" w:rsidP="007F5DCE">
            <w:pPr>
              <w:adjustRightInd w:val="0"/>
              <w:rPr>
                <w:color w:val="000000"/>
                <w:szCs w:val="24"/>
              </w:rPr>
            </w:pPr>
            <w:r w:rsidRPr="004405E8">
              <w:rPr>
                <w:rFonts w:ascii="Tahoma" w:hAnsi="Tahoma" w:cs="Tahoma"/>
                <w:color w:val="000000"/>
                <w:szCs w:val="24"/>
              </w:rPr>
              <w:t>Кворум по данному вопросу имеется.</w:t>
            </w:r>
          </w:p>
        </w:tc>
      </w:tr>
      <w:tr w:rsidR="006466CC" w:rsidRPr="005456CB" w:rsidTr="00FF0EEE">
        <w:tc>
          <w:tcPr>
            <w:tcW w:w="7542" w:type="dxa"/>
            <w:shd w:val="clear" w:color="auto" w:fill="auto"/>
            <w:vAlign w:val="center"/>
          </w:tcPr>
          <w:p w:rsidR="006466CC" w:rsidRPr="005456CB" w:rsidRDefault="006466CC" w:rsidP="00677A9F">
            <w:pPr>
              <w:spacing w:after="0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5" w:name="_Toc462933645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Повестка дня общего собрания акционеров эмитента:</w:t>
            </w:r>
            <w:bookmarkEnd w:id="5"/>
          </w:p>
        </w:tc>
        <w:tc>
          <w:tcPr>
            <w:tcW w:w="7767" w:type="dxa"/>
            <w:shd w:val="clear" w:color="auto" w:fill="auto"/>
            <w:vAlign w:val="center"/>
          </w:tcPr>
          <w:p w:rsidR="007F5DCE" w:rsidRPr="007F5DCE" w:rsidRDefault="007F5DCE" w:rsidP="007F5DCE">
            <w:pPr>
              <w:spacing w:after="0"/>
              <w:rPr>
                <w:rFonts w:ascii="Tahoma" w:hAnsi="Tahoma" w:cs="Tahoma"/>
              </w:rPr>
            </w:pPr>
            <w:r w:rsidRPr="007F5DCE">
              <w:rPr>
                <w:rFonts w:ascii="Tahoma" w:hAnsi="Tahoma" w:cs="Tahoma"/>
              </w:rPr>
              <w:t>1. Утверждение годового отчёта Общества.</w:t>
            </w:r>
          </w:p>
          <w:p w:rsidR="007F5DCE" w:rsidRPr="007F5DCE" w:rsidRDefault="007F5DCE" w:rsidP="007F5DCE">
            <w:pPr>
              <w:spacing w:after="0"/>
              <w:rPr>
                <w:rFonts w:ascii="Tahoma" w:hAnsi="Tahoma" w:cs="Tahoma"/>
              </w:rPr>
            </w:pPr>
            <w:r w:rsidRPr="007F5DCE">
              <w:rPr>
                <w:rFonts w:ascii="Tahoma" w:hAnsi="Tahoma" w:cs="Tahoma"/>
              </w:rPr>
              <w:t>2. Утверждение годовой бухгалтерской (финансовой) отчетности Общества.</w:t>
            </w:r>
          </w:p>
          <w:p w:rsidR="007F5DCE" w:rsidRPr="007F5DCE" w:rsidRDefault="007F5DCE" w:rsidP="007F5DCE">
            <w:pPr>
              <w:spacing w:after="0"/>
              <w:rPr>
                <w:rFonts w:ascii="Tahoma" w:hAnsi="Tahoma" w:cs="Tahoma"/>
              </w:rPr>
            </w:pPr>
            <w:r w:rsidRPr="007F5DCE">
              <w:rPr>
                <w:rFonts w:ascii="Tahoma" w:hAnsi="Tahoma" w:cs="Tahoma"/>
              </w:rPr>
              <w:t>3. Распределение прибыли (в том числе о выплате (объявлении) дивидендов) и убытков ПАО «Интер РАО» по результатам 2022 отчетного года.</w:t>
            </w:r>
          </w:p>
          <w:p w:rsidR="007F5DCE" w:rsidRPr="007F5DCE" w:rsidRDefault="007F5DCE" w:rsidP="007F5DCE">
            <w:pPr>
              <w:spacing w:after="0"/>
              <w:rPr>
                <w:rFonts w:ascii="Tahoma" w:hAnsi="Tahoma" w:cs="Tahoma"/>
              </w:rPr>
            </w:pPr>
            <w:r w:rsidRPr="007F5DCE">
              <w:rPr>
                <w:rFonts w:ascii="Tahoma" w:hAnsi="Tahoma" w:cs="Tahoma"/>
              </w:rPr>
              <w:t>4. Утверждение Устава Общества в новой редакции.</w:t>
            </w:r>
          </w:p>
          <w:p w:rsidR="007F5DCE" w:rsidRPr="007F5DCE" w:rsidRDefault="007F5DCE" w:rsidP="007F5DCE">
            <w:pPr>
              <w:spacing w:after="0"/>
              <w:rPr>
                <w:rFonts w:ascii="Tahoma" w:hAnsi="Tahoma" w:cs="Tahoma"/>
              </w:rPr>
            </w:pPr>
            <w:r w:rsidRPr="007F5DCE">
              <w:rPr>
                <w:rFonts w:ascii="Tahoma" w:hAnsi="Tahoma" w:cs="Tahoma"/>
              </w:rPr>
              <w:t>5. Утверждение Положения об Общем собрании акционеров Общества в новой редакции.</w:t>
            </w:r>
          </w:p>
          <w:p w:rsidR="007F5DCE" w:rsidRPr="007F5DCE" w:rsidRDefault="007F5DCE" w:rsidP="007F5DCE">
            <w:pPr>
              <w:spacing w:after="0"/>
              <w:rPr>
                <w:rFonts w:ascii="Tahoma" w:hAnsi="Tahoma" w:cs="Tahoma"/>
              </w:rPr>
            </w:pPr>
            <w:r w:rsidRPr="007F5DCE">
              <w:rPr>
                <w:rFonts w:ascii="Tahoma" w:hAnsi="Tahoma" w:cs="Tahoma"/>
              </w:rPr>
              <w:t>6. О выплате вознаграждения членам Совета директоров Общества.</w:t>
            </w:r>
          </w:p>
          <w:p w:rsidR="007F5DCE" w:rsidRPr="007F5DCE" w:rsidRDefault="007F5DCE" w:rsidP="007F5DCE">
            <w:pPr>
              <w:spacing w:after="0"/>
              <w:rPr>
                <w:rFonts w:ascii="Tahoma" w:hAnsi="Tahoma" w:cs="Tahoma"/>
              </w:rPr>
            </w:pPr>
            <w:r w:rsidRPr="007F5DCE">
              <w:rPr>
                <w:rFonts w:ascii="Tahoma" w:hAnsi="Tahoma" w:cs="Tahoma"/>
              </w:rPr>
              <w:t>7. О выплате вознаграждения членам Ревизионной комиссии Общества.</w:t>
            </w:r>
          </w:p>
          <w:p w:rsidR="007F5DCE" w:rsidRPr="007F5DCE" w:rsidRDefault="007F5DCE" w:rsidP="007F5DCE">
            <w:pPr>
              <w:spacing w:after="0"/>
              <w:rPr>
                <w:rFonts w:ascii="Tahoma" w:hAnsi="Tahoma" w:cs="Tahoma"/>
              </w:rPr>
            </w:pPr>
            <w:r w:rsidRPr="007F5DCE">
              <w:rPr>
                <w:rFonts w:ascii="Tahoma" w:hAnsi="Tahoma" w:cs="Tahoma"/>
              </w:rPr>
              <w:t>8. Избрание членов Совета директоров Общества.</w:t>
            </w:r>
          </w:p>
          <w:p w:rsidR="007F5DCE" w:rsidRPr="007F5DCE" w:rsidRDefault="007F5DCE" w:rsidP="007F5DCE">
            <w:pPr>
              <w:spacing w:after="0"/>
              <w:rPr>
                <w:rFonts w:ascii="Tahoma" w:hAnsi="Tahoma" w:cs="Tahoma"/>
              </w:rPr>
            </w:pPr>
            <w:r w:rsidRPr="007F5DCE">
              <w:rPr>
                <w:rFonts w:ascii="Tahoma" w:hAnsi="Tahoma" w:cs="Tahoma"/>
              </w:rPr>
              <w:t>9. Избрание членов Ревизионной комиссии Общества.</w:t>
            </w:r>
          </w:p>
          <w:p w:rsidR="006466CC" w:rsidRPr="005456CB" w:rsidRDefault="007F5DCE" w:rsidP="007F5DCE">
            <w:pPr>
              <w:spacing w:after="0"/>
              <w:rPr>
                <w:rFonts w:ascii="Tahoma" w:hAnsi="Tahoma" w:cs="Tahoma"/>
              </w:rPr>
            </w:pPr>
            <w:r w:rsidRPr="007F5DCE">
              <w:rPr>
                <w:rFonts w:ascii="Tahoma" w:hAnsi="Tahoma" w:cs="Tahoma"/>
              </w:rPr>
              <w:t>10. Назначение аудиторской организации Общества.</w:t>
            </w:r>
          </w:p>
        </w:tc>
      </w:tr>
      <w:tr w:rsidR="006466CC" w:rsidRPr="005456CB" w:rsidTr="00FF0EEE">
        <w:trPr>
          <w:trHeight w:val="1303"/>
        </w:trPr>
        <w:tc>
          <w:tcPr>
            <w:tcW w:w="7542" w:type="dxa"/>
            <w:shd w:val="clear" w:color="auto" w:fill="auto"/>
            <w:vAlign w:val="center"/>
          </w:tcPr>
          <w:p w:rsidR="006466CC" w:rsidRPr="005456CB" w:rsidRDefault="006466CC" w:rsidP="00FF0EE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6" w:name="_Toc462933646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Результаты голосования по вопросам повестки дня общего собрания акционеров эмитента, по которым имелся кворум, и формулировки решений, принятых общим собранием акционеров эмитента по указанным вопросам:</w:t>
            </w:r>
            <w:bookmarkEnd w:id="6"/>
          </w:p>
        </w:tc>
        <w:tc>
          <w:tcPr>
            <w:tcW w:w="7767" w:type="dxa"/>
            <w:shd w:val="clear" w:color="auto" w:fill="auto"/>
            <w:vAlign w:val="center"/>
          </w:tcPr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C700BC">
              <w:rPr>
                <w:rFonts w:ascii="Tahoma" w:hAnsi="Tahoma" w:cs="Tahoma"/>
                <w:color w:val="000000"/>
                <w:szCs w:val="24"/>
              </w:rPr>
              <w:t>2.6.1. Результаты голосования по вопросу № 1 повестки дня:</w:t>
            </w:r>
          </w:p>
          <w:tbl>
            <w:tblPr>
              <w:tblW w:w="9356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4"/>
              <w:gridCol w:w="2272"/>
              <w:gridCol w:w="2408"/>
              <w:gridCol w:w="2552"/>
            </w:tblGrid>
            <w:tr w:rsidR="007F5DCE" w:rsidRPr="00C700BC" w:rsidTr="00524020">
              <w:trPr>
                <w:cantSplit/>
                <w:trHeight w:val="314"/>
              </w:trPr>
              <w:tc>
                <w:tcPr>
                  <w:tcW w:w="2124" w:type="dxa"/>
                  <w:tcBorders>
                    <w:bottom w:val="nil"/>
                  </w:tcBorders>
                  <w:shd w:val="pct15" w:color="auto" w:fill="FFFFFF"/>
                </w:tcPr>
                <w:p w:rsidR="007F5DCE" w:rsidRPr="00C700BC" w:rsidRDefault="007F5DCE" w:rsidP="007F5DC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272" w:type="dxa"/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pStyle w:val="2"/>
                    <w:widowControl/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2408" w:type="dxa"/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pStyle w:val="8"/>
                    <w:widowControl/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Против</w:t>
                  </w:r>
                </w:p>
              </w:tc>
              <w:tc>
                <w:tcPr>
                  <w:tcW w:w="2552" w:type="dxa"/>
                  <w:tcBorders>
                    <w:bottom w:val="nil"/>
                  </w:tcBorders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pStyle w:val="7"/>
                    <w:widowControl/>
                    <w:jc w:val="center"/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Воздержался</w:t>
                  </w:r>
                </w:p>
              </w:tc>
            </w:tr>
            <w:tr w:rsidR="007F5DCE" w:rsidRPr="00C700BC" w:rsidTr="00524020">
              <w:trPr>
                <w:cantSplit/>
                <w:trHeight w:val="396"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  <w:t>Число голосов</w:t>
                  </w:r>
                </w:p>
              </w:tc>
              <w:tc>
                <w:tcPr>
                  <w:tcW w:w="2272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78 699 831 533 33/100</w:t>
                  </w:r>
                </w:p>
              </w:tc>
              <w:tc>
                <w:tcPr>
                  <w:tcW w:w="2408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  <w:lang w:val="en-US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632 450 24/100</w:t>
                  </w:r>
                </w:p>
              </w:tc>
              <w:tc>
                <w:tcPr>
                  <w:tcW w:w="2552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  <w:lang w:val="en-US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4 683 086 27/100</w:t>
                  </w:r>
                </w:p>
              </w:tc>
            </w:tr>
            <w:tr w:rsidR="007F5DCE" w:rsidRPr="00C700BC" w:rsidTr="00524020">
              <w:trPr>
                <w:cantSplit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  <w:t>% от принявших участие в собрании</w:t>
                  </w:r>
                </w:p>
              </w:tc>
              <w:tc>
                <w:tcPr>
                  <w:tcW w:w="2272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  <w:lang w:val="en-US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99.9907</w:t>
                  </w:r>
                </w:p>
              </w:tc>
              <w:tc>
                <w:tcPr>
                  <w:tcW w:w="2408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0.0008</w:t>
                  </w:r>
                </w:p>
              </w:tc>
              <w:tc>
                <w:tcPr>
                  <w:tcW w:w="2552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  <w:lang w:val="en-US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0.0060</w:t>
                  </w:r>
                </w:p>
              </w:tc>
            </w:tr>
            <w:tr w:rsidR="007F5DCE" w:rsidRPr="00C700BC" w:rsidTr="0052402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48"/>
              </w:trPr>
              <w:tc>
                <w:tcPr>
                  <w:tcW w:w="6804" w:type="dxa"/>
                  <w:gridSpan w:val="3"/>
                  <w:vAlign w:val="center"/>
                </w:tcPr>
                <w:p w:rsidR="007F5DCE" w:rsidRPr="00C700BC" w:rsidRDefault="007F5DCE" w:rsidP="007F5DCE">
                  <w:pPr>
                    <w:rPr>
                      <w:rFonts w:ascii="Tahoma" w:hAnsi="Tahoma" w:cs="Tahoma"/>
                      <w:b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b/>
                      <w:color w:val="000000"/>
                      <w:szCs w:val="24"/>
                    </w:rPr>
                    <w:t>Недействительные или неподсчитанные по иным основаниям:</w:t>
                  </w:r>
                </w:p>
              </w:tc>
              <w:tc>
                <w:tcPr>
                  <w:tcW w:w="2552" w:type="dxa"/>
                  <w:vAlign w:val="center"/>
                </w:tcPr>
                <w:p w:rsidR="007F5DCE" w:rsidRPr="00C700BC" w:rsidRDefault="007F5DCE" w:rsidP="007F5DCE">
                  <w:pPr>
                    <w:spacing w:line="220" w:lineRule="exact"/>
                    <w:jc w:val="right"/>
                    <w:rPr>
                      <w:rFonts w:ascii="Tahoma" w:hAnsi="Tahoma" w:cs="Tahoma"/>
                      <w:bCs/>
                      <w:color w:val="000000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</w:rPr>
                    <w:t>2</w:t>
                  </w: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  <w:lang w:val="en-US"/>
                    </w:rPr>
                    <w:t> </w:t>
                  </w: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</w:rPr>
                    <w:t>002</w:t>
                  </w: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  <w:lang w:val="en-US"/>
                    </w:rPr>
                    <w:t> </w:t>
                  </w: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</w:rPr>
                    <w:t>453 7/100</w:t>
                  </w:r>
                </w:p>
              </w:tc>
            </w:tr>
          </w:tbl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</w:p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C700BC">
              <w:rPr>
                <w:rFonts w:ascii="Tahoma" w:hAnsi="Tahoma" w:cs="Tahoma"/>
                <w:color w:val="000000"/>
                <w:szCs w:val="24"/>
              </w:rPr>
              <w:t>Формулировки решений, принятых общим собранием акционеров эмитента, по вопросу № 1</w:t>
            </w:r>
            <w:r w:rsidR="00C700BC">
              <w:rPr>
                <w:rFonts w:ascii="Tahoma" w:hAnsi="Tahoma" w:cs="Tahoma"/>
                <w:color w:val="000000"/>
                <w:szCs w:val="24"/>
              </w:rPr>
              <w:t xml:space="preserve"> </w:t>
            </w:r>
            <w:r w:rsidRPr="00C700BC">
              <w:rPr>
                <w:rFonts w:ascii="Tahoma" w:hAnsi="Tahoma" w:cs="Tahoma"/>
                <w:color w:val="000000"/>
                <w:szCs w:val="24"/>
              </w:rPr>
              <w:t>повестки дня:</w:t>
            </w:r>
          </w:p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C700BC">
              <w:rPr>
                <w:rFonts w:ascii="Tahoma" w:hAnsi="Tahoma" w:cs="Tahoma"/>
                <w:b/>
                <w:i/>
                <w:color w:val="000000"/>
                <w:szCs w:val="24"/>
              </w:rPr>
              <w:t>Утвердить годовой отчёт Общества за 2022 год (размещен в информационно-телекоммуникационной сети «Интернет» по следующему адресу (ссылке): http://www.interrao.ru).</w:t>
            </w:r>
          </w:p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C700BC">
              <w:rPr>
                <w:rFonts w:ascii="Tahoma" w:hAnsi="Tahoma" w:cs="Tahoma"/>
                <w:color w:val="000000"/>
                <w:szCs w:val="24"/>
              </w:rPr>
              <w:t>2.6.2. Результаты голосования по вопросу № 2 повестки дня:</w:t>
            </w:r>
          </w:p>
          <w:tbl>
            <w:tblPr>
              <w:tblW w:w="9356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4"/>
              <w:gridCol w:w="2272"/>
              <w:gridCol w:w="2408"/>
              <w:gridCol w:w="2552"/>
            </w:tblGrid>
            <w:tr w:rsidR="007F5DCE" w:rsidRPr="00C700BC" w:rsidTr="00524020">
              <w:trPr>
                <w:cantSplit/>
                <w:trHeight w:val="314"/>
              </w:trPr>
              <w:tc>
                <w:tcPr>
                  <w:tcW w:w="2124" w:type="dxa"/>
                  <w:tcBorders>
                    <w:bottom w:val="nil"/>
                  </w:tcBorders>
                  <w:shd w:val="pct15" w:color="auto" w:fill="FFFFFF"/>
                </w:tcPr>
                <w:p w:rsidR="007F5DCE" w:rsidRPr="00C700BC" w:rsidRDefault="007F5DCE" w:rsidP="007F5DC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272" w:type="dxa"/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pStyle w:val="2"/>
                    <w:widowControl/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2408" w:type="dxa"/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pStyle w:val="8"/>
                    <w:widowControl/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Против</w:t>
                  </w:r>
                </w:p>
              </w:tc>
              <w:tc>
                <w:tcPr>
                  <w:tcW w:w="2552" w:type="dxa"/>
                  <w:tcBorders>
                    <w:bottom w:val="nil"/>
                  </w:tcBorders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pStyle w:val="7"/>
                    <w:widowControl/>
                    <w:jc w:val="center"/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Воздержался</w:t>
                  </w:r>
                </w:p>
              </w:tc>
            </w:tr>
            <w:tr w:rsidR="007F5DCE" w:rsidRPr="00C700BC" w:rsidTr="00524020">
              <w:trPr>
                <w:cantSplit/>
                <w:trHeight w:val="396"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  <w:t>Число голосов</w:t>
                  </w:r>
                </w:p>
              </w:tc>
              <w:tc>
                <w:tcPr>
                  <w:tcW w:w="2272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78 699 774 553 43/100</w:t>
                  </w:r>
                </w:p>
              </w:tc>
              <w:tc>
                <w:tcPr>
                  <w:tcW w:w="2408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  <w:lang w:val="en-US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640 650 24/100</w:t>
                  </w:r>
                </w:p>
              </w:tc>
              <w:tc>
                <w:tcPr>
                  <w:tcW w:w="2552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  <w:lang w:val="en-US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5 061 707 32/100</w:t>
                  </w:r>
                </w:p>
              </w:tc>
            </w:tr>
            <w:tr w:rsidR="007F5DCE" w:rsidRPr="00C700BC" w:rsidTr="00524020">
              <w:trPr>
                <w:cantSplit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  <w:t>% от принявших участие в собрании</w:t>
                  </w:r>
                </w:p>
              </w:tc>
              <w:tc>
                <w:tcPr>
                  <w:tcW w:w="2272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  <w:lang w:val="en-US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99.9906</w:t>
                  </w:r>
                </w:p>
              </w:tc>
              <w:tc>
                <w:tcPr>
                  <w:tcW w:w="2408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0.0008</w:t>
                  </w:r>
                </w:p>
              </w:tc>
              <w:tc>
                <w:tcPr>
                  <w:tcW w:w="2552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  <w:lang w:val="en-US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0.0065</w:t>
                  </w:r>
                </w:p>
              </w:tc>
            </w:tr>
            <w:tr w:rsidR="007F5DCE" w:rsidRPr="00C700BC" w:rsidTr="0052402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48"/>
              </w:trPr>
              <w:tc>
                <w:tcPr>
                  <w:tcW w:w="6804" w:type="dxa"/>
                  <w:gridSpan w:val="3"/>
                  <w:vAlign w:val="center"/>
                </w:tcPr>
                <w:p w:rsidR="007F5DCE" w:rsidRPr="00C700BC" w:rsidRDefault="007F5DCE" w:rsidP="007F5DCE">
                  <w:pPr>
                    <w:rPr>
                      <w:rFonts w:ascii="Tahoma" w:hAnsi="Tahoma" w:cs="Tahoma"/>
                      <w:b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b/>
                      <w:color w:val="000000"/>
                      <w:szCs w:val="24"/>
                    </w:rPr>
                    <w:t>Недействительные или неподсчитанные по иным основаниям:</w:t>
                  </w:r>
                </w:p>
              </w:tc>
              <w:tc>
                <w:tcPr>
                  <w:tcW w:w="2552" w:type="dxa"/>
                  <w:vAlign w:val="center"/>
                </w:tcPr>
                <w:p w:rsidR="007F5DCE" w:rsidRPr="00C700BC" w:rsidRDefault="007F5DCE" w:rsidP="007F5DCE">
                  <w:pPr>
                    <w:spacing w:line="220" w:lineRule="exact"/>
                    <w:jc w:val="right"/>
                    <w:rPr>
                      <w:rFonts w:ascii="Tahoma" w:hAnsi="Tahoma" w:cs="Tahoma"/>
                      <w:bCs/>
                      <w:color w:val="000000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</w:rPr>
                    <w:t>1</w:t>
                  </w: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  <w:lang w:val="en-US"/>
                    </w:rPr>
                    <w:t> </w:t>
                  </w: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</w:rPr>
                    <w:t>672</w:t>
                  </w: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  <w:lang w:val="en-US"/>
                    </w:rPr>
                    <w:t> </w:t>
                  </w: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</w:rPr>
                    <w:t>611 92/100</w:t>
                  </w:r>
                </w:p>
              </w:tc>
            </w:tr>
          </w:tbl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</w:p>
          <w:p w:rsidR="00C700BC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C700BC">
              <w:rPr>
                <w:rFonts w:ascii="Tahoma" w:hAnsi="Tahoma" w:cs="Tahoma"/>
                <w:color w:val="000000"/>
                <w:szCs w:val="24"/>
              </w:rPr>
              <w:t>Формулировки решений, принятых общим собранием акционеров эмитента, по вопросу № 2</w:t>
            </w:r>
            <w:r w:rsidR="00C700BC">
              <w:rPr>
                <w:rFonts w:ascii="Tahoma" w:hAnsi="Tahoma" w:cs="Tahoma"/>
                <w:color w:val="000000"/>
                <w:szCs w:val="24"/>
              </w:rPr>
              <w:t xml:space="preserve"> </w:t>
            </w:r>
            <w:r w:rsidRPr="00C700BC">
              <w:rPr>
                <w:rFonts w:ascii="Tahoma" w:hAnsi="Tahoma" w:cs="Tahoma"/>
                <w:color w:val="000000"/>
                <w:szCs w:val="24"/>
              </w:rPr>
              <w:t xml:space="preserve">повестки дня: </w:t>
            </w:r>
          </w:p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C700BC">
              <w:rPr>
                <w:rFonts w:ascii="Tahoma" w:hAnsi="Tahoma" w:cs="Tahoma"/>
                <w:b/>
                <w:i/>
                <w:color w:val="000000"/>
                <w:szCs w:val="24"/>
              </w:rPr>
              <w:t>Утвердить годовую бухгалтерскую (финансовую) отчетность ПАО «Интер РАО» за 2022 отчётный год (размещена в информационно-телекоммуникационной сети «Интернет» по следующему адресу (ссылке): http://www.interrao.ru).</w:t>
            </w:r>
          </w:p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C700BC">
              <w:rPr>
                <w:rFonts w:ascii="Tahoma" w:hAnsi="Tahoma" w:cs="Tahoma"/>
                <w:color w:val="000000"/>
                <w:szCs w:val="24"/>
              </w:rPr>
              <w:t>2.6.3. Результаты голосования по вопросу № 3 повестки дня:</w:t>
            </w:r>
          </w:p>
          <w:tbl>
            <w:tblPr>
              <w:tblW w:w="9356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4"/>
              <w:gridCol w:w="2272"/>
              <w:gridCol w:w="2408"/>
              <w:gridCol w:w="2552"/>
            </w:tblGrid>
            <w:tr w:rsidR="007F5DCE" w:rsidRPr="00C700BC" w:rsidTr="00524020">
              <w:trPr>
                <w:cantSplit/>
                <w:trHeight w:val="314"/>
              </w:trPr>
              <w:tc>
                <w:tcPr>
                  <w:tcW w:w="2124" w:type="dxa"/>
                  <w:tcBorders>
                    <w:bottom w:val="nil"/>
                  </w:tcBorders>
                  <w:shd w:val="pct15" w:color="auto" w:fill="FFFFFF"/>
                </w:tcPr>
                <w:p w:rsidR="007F5DCE" w:rsidRPr="00C700BC" w:rsidRDefault="007F5DCE" w:rsidP="007F5DC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272" w:type="dxa"/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pStyle w:val="2"/>
                    <w:widowControl/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2408" w:type="dxa"/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pStyle w:val="8"/>
                    <w:widowControl/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Против</w:t>
                  </w:r>
                </w:p>
              </w:tc>
              <w:tc>
                <w:tcPr>
                  <w:tcW w:w="2552" w:type="dxa"/>
                  <w:tcBorders>
                    <w:bottom w:val="nil"/>
                  </w:tcBorders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pStyle w:val="7"/>
                    <w:widowControl/>
                    <w:jc w:val="center"/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Воздержался</w:t>
                  </w:r>
                </w:p>
              </w:tc>
            </w:tr>
            <w:tr w:rsidR="007F5DCE" w:rsidRPr="00C700BC" w:rsidTr="00524020">
              <w:trPr>
                <w:cantSplit/>
                <w:trHeight w:val="396"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  <w:t>Число голосов</w:t>
                  </w:r>
                </w:p>
              </w:tc>
              <w:tc>
                <w:tcPr>
                  <w:tcW w:w="2272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78 704 045 145 97/100</w:t>
                  </w:r>
                </w:p>
              </w:tc>
              <w:tc>
                <w:tcPr>
                  <w:tcW w:w="2408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  <w:lang w:val="en-US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721 363 36/100</w:t>
                  </w:r>
                </w:p>
              </w:tc>
              <w:tc>
                <w:tcPr>
                  <w:tcW w:w="2552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  <w:lang w:val="en-US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583 921 88/100</w:t>
                  </w:r>
                </w:p>
              </w:tc>
            </w:tr>
            <w:tr w:rsidR="007F5DCE" w:rsidRPr="00C700BC" w:rsidTr="00524020">
              <w:trPr>
                <w:cantSplit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  <w:t>% от принявших участие в собрании</w:t>
                  </w:r>
                </w:p>
              </w:tc>
              <w:tc>
                <w:tcPr>
                  <w:tcW w:w="2272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  <w:lang w:val="en-US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99.9961</w:t>
                  </w:r>
                </w:p>
              </w:tc>
              <w:tc>
                <w:tcPr>
                  <w:tcW w:w="2408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0.0009</w:t>
                  </w:r>
                </w:p>
              </w:tc>
              <w:tc>
                <w:tcPr>
                  <w:tcW w:w="2552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  <w:lang w:val="en-US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0.0007</w:t>
                  </w:r>
                </w:p>
              </w:tc>
            </w:tr>
            <w:tr w:rsidR="007F5DCE" w:rsidRPr="00C700BC" w:rsidTr="0052402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48"/>
              </w:trPr>
              <w:tc>
                <w:tcPr>
                  <w:tcW w:w="6804" w:type="dxa"/>
                  <w:gridSpan w:val="3"/>
                  <w:vAlign w:val="center"/>
                </w:tcPr>
                <w:p w:rsidR="007F5DCE" w:rsidRPr="00C700BC" w:rsidRDefault="007F5DCE" w:rsidP="007F5DCE">
                  <w:pPr>
                    <w:rPr>
                      <w:rFonts w:ascii="Tahoma" w:hAnsi="Tahoma" w:cs="Tahoma"/>
                      <w:b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b/>
                      <w:color w:val="000000"/>
                      <w:szCs w:val="24"/>
                    </w:rPr>
                    <w:t>Недействительные или неподсчитанные по иным основаниям:</w:t>
                  </w:r>
                </w:p>
              </w:tc>
              <w:tc>
                <w:tcPr>
                  <w:tcW w:w="2552" w:type="dxa"/>
                  <w:vAlign w:val="center"/>
                </w:tcPr>
                <w:p w:rsidR="007F5DCE" w:rsidRPr="00C700BC" w:rsidRDefault="007F5DCE" w:rsidP="007F5DCE">
                  <w:pPr>
                    <w:spacing w:line="220" w:lineRule="exact"/>
                    <w:jc w:val="right"/>
                    <w:rPr>
                      <w:rFonts w:ascii="Tahoma" w:hAnsi="Tahoma" w:cs="Tahoma"/>
                      <w:bCs/>
                      <w:color w:val="000000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</w:rPr>
                    <w:t>1</w:t>
                  </w: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  <w:lang w:val="en-US"/>
                    </w:rPr>
                    <w:t> </w:t>
                  </w: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</w:rPr>
                    <w:t>799</w:t>
                  </w: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  <w:lang w:val="en-US"/>
                    </w:rPr>
                    <w:t> </w:t>
                  </w: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</w:rPr>
                    <w:t>091 70/100</w:t>
                  </w:r>
                </w:p>
              </w:tc>
            </w:tr>
          </w:tbl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</w:p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C700BC">
              <w:rPr>
                <w:rFonts w:ascii="Tahoma" w:hAnsi="Tahoma" w:cs="Tahoma"/>
                <w:color w:val="000000"/>
                <w:szCs w:val="24"/>
              </w:rPr>
              <w:t>Формулировки решений, принятых общим собранием акционеров эмитента, по вопросу № 3</w:t>
            </w:r>
            <w:r w:rsidR="00C700BC">
              <w:rPr>
                <w:rFonts w:ascii="Tahoma" w:hAnsi="Tahoma" w:cs="Tahoma"/>
                <w:color w:val="000000"/>
                <w:szCs w:val="24"/>
              </w:rPr>
              <w:t xml:space="preserve"> </w:t>
            </w:r>
            <w:r w:rsidRPr="00C700BC">
              <w:rPr>
                <w:rFonts w:ascii="Tahoma" w:hAnsi="Tahoma" w:cs="Tahoma"/>
                <w:color w:val="000000"/>
                <w:szCs w:val="24"/>
              </w:rPr>
              <w:t>повестки дня:</w:t>
            </w:r>
          </w:p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C700BC">
              <w:rPr>
                <w:rFonts w:ascii="Tahoma" w:hAnsi="Tahoma" w:cs="Tahoma"/>
                <w:b/>
                <w:i/>
                <w:color w:val="000000"/>
                <w:szCs w:val="24"/>
              </w:rPr>
              <w:t>3.1. Утвердить следующее распределение чистой прибыли ПАО «Интер РАО» по результатам 2022 отчетного года в сумме 31 172 226,53 тыс. руб.:</w:t>
            </w:r>
          </w:p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C700BC">
              <w:rPr>
                <w:rFonts w:ascii="Tahoma" w:hAnsi="Tahoma" w:cs="Tahoma"/>
                <w:b/>
                <w:i/>
                <w:color w:val="000000"/>
                <w:szCs w:val="24"/>
              </w:rPr>
              <w:t>- на формирование Резервного фонда – 1 558 611,33 тыс. руб.;</w:t>
            </w:r>
          </w:p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C700BC">
              <w:rPr>
                <w:rFonts w:ascii="Tahoma" w:hAnsi="Tahoma" w:cs="Tahoma"/>
                <w:b/>
                <w:i/>
                <w:color w:val="000000"/>
                <w:szCs w:val="24"/>
              </w:rPr>
              <w:t>- на выплату дивидендов – 29 613 615,20 тыс. руб.</w:t>
            </w:r>
          </w:p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C700BC">
              <w:rPr>
                <w:rFonts w:ascii="Tahoma" w:hAnsi="Tahoma" w:cs="Tahoma"/>
                <w:b/>
                <w:i/>
                <w:color w:val="000000"/>
                <w:szCs w:val="24"/>
              </w:rPr>
              <w:t>3.2. Выплатить дивиденды по обыкновенным акциям ПАО «Интер РАО» по результатам 2022 года в размере 0,28365531801897 руб. на одну обыкновенную акцию Общества в денежной форме. Сумма начисленных дивидендов в расчете на одного акционера ПАО «Интер РАО» определяется с точностью до одной копейки. Округление цифр при расчете производится по правилам математического округления.</w:t>
            </w:r>
          </w:p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C700BC">
              <w:rPr>
                <w:rFonts w:ascii="Tahoma" w:hAnsi="Tahoma" w:cs="Tahoma"/>
                <w:b/>
                <w:i/>
                <w:color w:val="000000"/>
                <w:szCs w:val="24"/>
              </w:rPr>
              <w:t>3.3. Определить 30 мая 2023 года в качестве даты, на которую определяются лица, имеющие право на получение дивидендов.</w:t>
            </w:r>
          </w:p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C700BC">
              <w:rPr>
                <w:rFonts w:ascii="Tahoma" w:hAnsi="Tahoma" w:cs="Tahoma"/>
                <w:b/>
                <w:i/>
                <w:color w:val="000000"/>
                <w:szCs w:val="24"/>
              </w:rPr>
              <w:t>3.4. Выплату дивидендов номинальным держателям акций и являющимся профессиональными участниками рынка ценных бумаг доверительным управляющим, зарегистрированным в реестре акционеров, осуществить не позднее 13.06.2023, другим зарегистрированным в реестре акционеров держателям акций – не позднее 04.07.2023.</w:t>
            </w:r>
          </w:p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</w:p>
          <w:p w:rsidR="007F5DCE" w:rsidRPr="00C700BC" w:rsidRDefault="007F5DCE" w:rsidP="007F5DCE">
            <w:pPr>
              <w:ind w:left="34"/>
              <w:rPr>
                <w:rFonts w:ascii="Tahoma" w:hAnsi="Tahoma" w:cs="Tahoma"/>
                <w:szCs w:val="24"/>
              </w:rPr>
            </w:pPr>
            <w:r w:rsidRPr="00C700BC">
              <w:rPr>
                <w:rFonts w:ascii="Tahoma" w:hAnsi="Tahoma" w:cs="Tahoma"/>
                <w:szCs w:val="24"/>
              </w:rPr>
              <w:t>2.6.4. Результаты голосования по вопросу № 4 повестки дня:</w:t>
            </w:r>
          </w:p>
          <w:tbl>
            <w:tblPr>
              <w:tblW w:w="9356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4"/>
              <w:gridCol w:w="2272"/>
              <w:gridCol w:w="2408"/>
              <w:gridCol w:w="2552"/>
            </w:tblGrid>
            <w:tr w:rsidR="007F5DCE" w:rsidRPr="00C700BC" w:rsidTr="00524020">
              <w:trPr>
                <w:cantSplit/>
                <w:trHeight w:val="314"/>
              </w:trPr>
              <w:tc>
                <w:tcPr>
                  <w:tcW w:w="2124" w:type="dxa"/>
                  <w:tcBorders>
                    <w:bottom w:val="nil"/>
                  </w:tcBorders>
                  <w:shd w:val="pct15" w:color="auto" w:fill="FFFFFF"/>
                </w:tcPr>
                <w:p w:rsidR="007F5DCE" w:rsidRPr="00C700BC" w:rsidRDefault="007F5DCE" w:rsidP="007F5DC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272" w:type="dxa"/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pStyle w:val="2"/>
                    <w:widowControl/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2408" w:type="dxa"/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pStyle w:val="8"/>
                    <w:widowControl/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Против</w:t>
                  </w:r>
                </w:p>
              </w:tc>
              <w:tc>
                <w:tcPr>
                  <w:tcW w:w="2552" w:type="dxa"/>
                  <w:tcBorders>
                    <w:bottom w:val="nil"/>
                  </w:tcBorders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pStyle w:val="7"/>
                    <w:widowControl/>
                    <w:jc w:val="center"/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Воздержался</w:t>
                  </w:r>
                </w:p>
              </w:tc>
            </w:tr>
            <w:tr w:rsidR="007F5DCE" w:rsidRPr="00C700BC" w:rsidTr="00524020">
              <w:trPr>
                <w:cantSplit/>
                <w:trHeight w:val="396"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  <w:t>Число голосов</w:t>
                  </w:r>
                </w:p>
              </w:tc>
              <w:tc>
                <w:tcPr>
                  <w:tcW w:w="2272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77 623 175 162 85/100</w:t>
                  </w:r>
                </w:p>
              </w:tc>
              <w:tc>
                <w:tcPr>
                  <w:tcW w:w="2408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  <w:lang w:val="en-US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3 124 171 26/100</w:t>
                  </w:r>
                </w:p>
              </w:tc>
              <w:tc>
                <w:tcPr>
                  <w:tcW w:w="2552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  <w:lang w:val="en-US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1 075 044 142 83/100</w:t>
                  </w:r>
                </w:p>
              </w:tc>
            </w:tr>
            <w:tr w:rsidR="007F5DCE" w:rsidRPr="00C700BC" w:rsidTr="00524020">
              <w:trPr>
                <w:cantSplit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  <w:t>% от принявших участие в собрании</w:t>
                  </w:r>
                </w:p>
              </w:tc>
              <w:tc>
                <w:tcPr>
                  <w:tcW w:w="2272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  <w:lang w:val="en-US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98.6228</w:t>
                  </w:r>
                </w:p>
              </w:tc>
              <w:tc>
                <w:tcPr>
                  <w:tcW w:w="2408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0.0039</w:t>
                  </w:r>
                </w:p>
              </w:tc>
              <w:tc>
                <w:tcPr>
                  <w:tcW w:w="2552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  <w:lang w:val="en-US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1.3659</w:t>
                  </w:r>
                </w:p>
              </w:tc>
            </w:tr>
            <w:tr w:rsidR="007F5DCE" w:rsidRPr="00C700BC" w:rsidTr="0052402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48"/>
              </w:trPr>
              <w:tc>
                <w:tcPr>
                  <w:tcW w:w="6804" w:type="dxa"/>
                  <w:gridSpan w:val="3"/>
                  <w:vAlign w:val="center"/>
                </w:tcPr>
                <w:p w:rsidR="007F5DCE" w:rsidRPr="00C700BC" w:rsidRDefault="007F5DCE" w:rsidP="007F5DCE">
                  <w:pPr>
                    <w:rPr>
                      <w:rFonts w:ascii="Tahoma" w:hAnsi="Tahoma" w:cs="Tahoma"/>
                      <w:b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b/>
                      <w:color w:val="000000"/>
                      <w:szCs w:val="24"/>
                    </w:rPr>
                    <w:t>Недействительные или неподсчитанные по иным основаниям:</w:t>
                  </w:r>
                </w:p>
              </w:tc>
              <w:tc>
                <w:tcPr>
                  <w:tcW w:w="2552" w:type="dxa"/>
                  <w:vAlign w:val="center"/>
                </w:tcPr>
                <w:p w:rsidR="007F5DCE" w:rsidRPr="00C700BC" w:rsidRDefault="007F5DCE" w:rsidP="007F5DCE">
                  <w:pPr>
                    <w:spacing w:line="220" w:lineRule="exact"/>
                    <w:jc w:val="right"/>
                    <w:rPr>
                      <w:rFonts w:ascii="Tahoma" w:hAnsi="Tahoma" w:cs="Tahoma"/>
                      <w:bCs/>
                      <w:color w:val="000000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</w:rPr>
                    <w:t>5</w:t>
                  </w: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  <w:lang w:val="en-US"/>
                    </w:rPr>
                    <w:t> </w:t>
                  </w: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</w:rPr>
                    <w:t>806</w:t>
                  </w: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  <w:lang w:val="en-US"/>
                    </w:rPr>
                    <w:t> </w:t>
                  </w: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</w:rPr>
                    <w:t>045 97/100</w:t>
                  </w:r>
                </w:p>
              </w:tc>
            </w:tr>
          </w:tbl>
          <w:p w:rsidR="007F5DCE" w:rsidRPr="00C700BC" w:rsidRDefault="007F5DCE" w:rsidP="007F5DCE">
            <w:pPr>
              <w:rPr>
                <w:rFonts w:ascii="Tahoma" w:hAnsi="Tahoma" w:cs="Tahoma"/>
                <w:szCs w:val="24"/>
              </w:rPr>
            </w:pPr>
          </w:p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C700BC">
              <w:rPr>
                <w:rFonts w:ascii="Tahoma" w:hAnsi="Tahoma" w:cs="Tahoma"/>
                <w:color w:val="000000"/>
                <w:szCs w:val="24"/>
              </w:rPr>
              <w:t>Формулировки решений, принятых общим собранием акционеров эмитента, по вопросу № 4</w:t>
            </w:r>
            <w:r w:rsidR="00C700BC">
              <w:rPr>
                <w:rFonts w:ascii="Tahoma" w:hAnsi="Tahoma" w:cs="Tahoma"/>
                <w:color w:val="000000"/>
                <w:szCs w:val="24"/>
              </w:rPr>
              <w:t xml:space="preserve"> </w:t>
            </w:r>
            <w:r w:rsidRPr="00C700BC">
              <w:rPr>
                <w:rFonts w:ascii="Tahoma" w:hAnsi="Tahoma" w:cs="Tahoma"/>
                <w:color w:val="000000"/>
                <w:szCs w:val="24"/>
              </w:rPr>
              <w:t>повестки дня:</w:t>
            </w:r>
          </w:p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C700BC">
              <w:rPr>
                <w:rFonts w:ascii="Tahoma" w:hAnsi="Tahoma" w:cs="Tahoma"/>
                <w:b/>
                <w:i/>
                <w:color w:val="000000"/>
                <w:szCs w:val="24"/>
              </w:rPr>
              <w:t>Утвердить Устав Общества в новой редакции согласно Приложению № 1 (размещен в информационно-телекоммуникационной сети «Интернет» по следующему адресу (ссылке): http://www.interrao.ru).</w:t>
            </w:r>
          </w:p>
          <w:p w:rsidR="007F5DCE" w:rsidRPr="00C700BC" w:rsidRDefault="007F5DCE" w:rsidP="007F5DCE">
            <w:pPr>
              <w:ind w:left="34"/>
              <w:rPr>
                <w:rFonts w:ascii="Tahoma" w:hAnsi="Tahoma" w:cs="Tahoma"/>
                <w:szCs w:val="24"/>
              </w:rPr>
            </w:pPr>
            <w:r w:rsidRPr="00C700BC">
              <w:rPr>
                <w:rFonts w:ascii="Tahoma" w:hAnsi="Tahoma" w:cs="Tahoma"/>
                <w:szCs w:val="24"/>
              </w:rPr>
              <w:t>2.6.5. Результаты голосования по вопросу № 5 повестки дня:</w:t>
            </w:r>
          </w:p>
          <w:tbl>
            <w:tblPr>
              <w:tblW w:w="9356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4"/>
              <w:gridCol w:w="2272"/>
              <w:gridCol w:w="2408"/>
              <w:gridCol w:w="2552"/>
            </w:tblGrid>
            <w:tr w:rsidR="007F5DCE" w:rsidRPr="00C700BC" w:rsidTr="00524020">
              <w:trPr>
                <w:cantSplit/>
                <w:trHeight w:val="314"/>
              </w:trPr>
              <w:tc>
                <w:tcPr>
                  <w:tcW w:w="2124" w:type="dxa"/>
                  <w:tcBorders>
                    <w:bottom w:val="nil"/>
                  </w:tcBorders>
                  <w:shd w:val="pct15" w:color="auto" w:fill="FFFFFF"/>
                </w:tcPr>
                <w:p w:rsidR="007F5DCE" w:rsidRPr="00C700BC" w:rsidRDefault="007F5DCE" w:rsidP="007F5DC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272" w:type="dxa"/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pStyle w:val="2"/>
                    <w:widowControl/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2408" w:type="dxa"/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pStyle w:val="8"/>
                    <w:widowControl/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Против</w:t>
                  </w:r>
                </w:p>
              </w:tc>
              <w:tc>
                <w:tcPr>
                  <w:tcW w:w="2552" w:type="dxa"/>
                  <w:tcBorders>
                    <w:bottom w:val="nil"/>
                  </w:tcBorders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pStyle w:val="7"/>
                    <w:widowControl/>
                    <w:jc w:val="center"/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Воздержался</w:t>
                  </w:r>
                </w:p>
              </w:tc>
            </w:tr>
            <w:tr w:rsidR="007F5DCE" w:rsidRPr="00C700BC" w:rsidTr="00524020">
              <w:trPr>
                <w:cantSplit/>
                <w:trHeight w:val="396"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  <w:t>Число голосов</w:t>
                  </w:r>
                </w:p>
              </w:tc>
              <w:tc>
                <w:tcPr>
                  <w:tcW w:w="2272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77 624 043 480 30/100</w:t>
                  </w:r>
                </w:p>
              </w:tc>
              <w:tc>
                <w:tcPr>
                  <w:tcW w:w="2408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  <w:lang w:val="en-US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7 460 414 6/100</w:t>
                  </w:r>
                </w:p>
              </w:tc>
              <w:tc>
                <w:tcPr>
                  <w:tcW w:w="2552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  <w:lang w:val="en-US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1 073 679 560 62/100</w:t>
                  </w:r>
                </w:p>
              </w:tc>
            </w:tr>
            <w:tr w:rsidR="007F5DCE" w:rsidRPr="00C700BC" w:rsidTr="00524020">
              <w:trPr>
                <w:cantSplit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  <w:t>% от принявших участие в собрании</w:t>
                  </w:r>
                </w:p>
              </w:tc>
              <w:tc>
                <w:tcPr>
                  <w:tcW w:w="2272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  <w:lang w:val="en-US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98.6239</w:t>
                  </w:r>
                </w:p>
              </w:tc>
              <w:tc>
                <w:tcPr>
                  <w:tcW w:w="2408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0.0095</w:t>
                  </w:r>
                </w:p>
              </w:tc>
              <w:tc>
                <w:tcPr>
                  <w:tcW w:w="2552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  <w:lang w:val="en-US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1.3641</w:t>
                  </w:r>
                </w:p>
              </w:tc>
            </w:tr>
            <w:tr w:rsidR="007F5DCE" w:rsidRPr="00C700BC" w:rsidTr="0052402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48"/>
              </w:trPr>
              <w:tc>
                <w:tcPr>
                  <w:tcW w:w="6804" w:type="dxa"/>
                  <w:gridSpan w:val="3"/>
                  <w:vAlign w:val="center"/>
                </w:tcPr>
                <w:p w:rsidR="007F5DCE" w:rsidRPr="00C700BC" w:rsidRDefault="007F5DCE" w:rsidP="007F5DCE">
                  <w:pPr>
                    <w:rPr>
                      <w:rFonts w:ascii="Tahoma" w:hAnsi="Tahoma" w:cs="Tahoma"/>
                      <w:b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b/>
                      <w:color w:val="000000"/>
                      <w:szCs w:val="24"/>
                    </w:rPr>
                    <w:t>Недействительные или неподсчитанные по иным основаниям:</w:t>
                  </w:r>
                </w:p>
              </w:tc>
              <w:tc>
                <w:tcPr>
                  <w:tcW w:w="2552" w:type="dxa"/>
                  <w:vAlign w:val="center"/>
                </w:tcPr>
                <w:p w:rsidR="007F5DCE" w:rsidRPr="00C700BC" w:rsidRDefault="007F5DCE" w:rsidP="007F5DCE">
                  <w:pPr>
                    <w:spacing w:line="220" w:lineRule="exact"/>
                    <w:jc w:val="right"/>
                    <w:rPr>
                      <w:rFonts w:ascii="Tahoma" w:hAnsi="Tahoma" w:cs="Tahoma"/>
                      <w:bCs/>
                      <w:color w:val="000000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</w:rPr>
                    <w:t>1</w:t>
                  </w: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  <w:lang w:val="en-US"/>
                    </w:rPr>
                    <w:t> </w:t>
                  </w: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</w:rPr>
                    <w:t>966</w:t>
                  </w: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  <w:lang w:val="en-US"/>
                    </w:rPr>
                    <w:t> </w:t>
                  </w: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</w:rPr>
                    <w:t>067 93/100</w:t>
                  </w:r>
                </w:p>
              </w:tc>
            </w:tr>
          </w:tbl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C700BC">
              <w:rPr>
                <w:rFonts w:ascii="Tahoma" w:hAnsi="Tahoma" w:cs="Tahoma"/>
                <w:color w:val="000000"/>
                <w:szCs w:val="24"/>
              </w:rPr>
              <w:t>Формулировки решений, принятых общим собранием акционеров эмитента, по вопросу № 5</w:t>
            </w:r>
            <w:r w:rsidR="00C700BC">
              <w:rPr>
                <w:rFonts w:ascii="Tahoma" w:hAnsi="Tahoma" w:cs="Tahoma"/>
                <w:color w:val="000000"/>
                <w:szCs w:val="24"/>
              </w:rPr>
              <w:t xml:space="preserve"> </w:t>
            </w:r>
            <w:r w:rsidRPr="00C700BC">
              <w:rPr>
                <w:rFonts w:ascii="Tahoma" w:hAnsi="Tahoma" w:cs="Tahoma"/>
                <w:color w:val="000000"/>
                <w:szCs w:val="24"/>
              </w:rPr>
              <w:t>повестки дня:</w:t>
            </w:r>
          </w:p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C700BC">
              <w:rPr>
                <w:rFonts w:ascii="Tahoma" w:hAnsi="Tahoma" w:cs="Tahoma"/>
                <w:b/>
                <w:i/>
                <w:color w:val="000000"/>
                <w:szCs w:val="24"/>
              </w:rPr>
              <w:t>Утвердить Положение об Общем собрании акционеров Общества в новой редакции согласно Приложению № 2 (размещено в информационно-телекоммуникационной сети «Интернет» по следующему адресу (ссылке): http://www.interrao.ru).</w:t>
            </w:r>
          </w:p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C700BC">
              <w:rPr>
                <w:rFonts w:ascii="Tahoma" w:hAnsi="Tahoma" w:cs="Tahoma"/>
                <w:color w:val="000000"/>
                <w:szCs w:val="24"/>
              </w:rPr>
              <w:t>2.6.6. Результаты голосования по вопросу № 6 повестки дня:</w:t>
            </w:r>
          </w:p>
          <w:tbl>
            <w:tblPr>
              <w:tblW w:w="9356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4"/>
              <w:gridCol w:w="2272"/>
              <w:gridCol w:w="2408"/>
              <w:gridCol w:w="2552"/>
            </w:tblGrid>
            <w:tr w:rsidR="007F5DCE" w:rsidRPr="00C700BC" w:rsidTr="00524020">
              <w:trPr>
                <w:cantSplit/>
                <w:trHeight w:val="314"/>
              </w:trPr>
              <w:tc>
                <w:tcPr>
                  <w:tcW w:w="2124" w:type="dxa"/>
                  <w:tcBorders>
                    <w:bottom w:val="nil"/>
                  </w:tcBorders>
                  <w:shd w:val="pct15" w:color="auto" w:fill="FFFFFF"/>
                </w:tcPr>
                <w:p w:rsidR="007F5DCE" w:rsidRPr="00C700BC" w:rsidRDefault="007F5DCE" w:rsidP="007F5DC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272" w:type="dxa"/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pStyle w:val="2"/>
                    <w:widowControl/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2408" w:type="dxa"/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pStyle w:val="8"/>
                    <w:widowControl/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Против</w:t>
                  </w:r>
                </w:p>
              </w:tc>
              <w:tc>
                <w:tcPr>
                  <w:tcW w:w="2552" w:type="dxa"/>
                  <w:tcBorders>
                    <w:bottom w:val="nil"/>
                  </w:tcBorders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pStyle w:val="7"/>
                    <w:widowControl/>
                    <w:jc w:val="center"/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Воздержался</w:t>
                  </w:r>
                </w:p>
              </w:tc>
            </w:tr>
            <w:tr w:rsidR="007F5DCE" w:rsidRPr="00C700BC" w:rsidTr="00524020">
              <w:trPr>
                <w:cantSplit/>
                <w:trHeight w:val="396"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  <w:t>Число голосов</w:t>
                  </w:r>
                </w:p>
              </w:tc>
              <w:tc>
                <w:tcPr>
                  <w:tcW w:w="2272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77 571 813 019 97/100</w:t>
                  </w:r>
                </w:p>
              </w:tc>
              <w:tc>
                <w:tcPr>
                  <w:tcW w:w="2408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  <w:lang w:val="en-US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7 699 906 73/100</w:t>
                  </w:r>
                </w:p>
              </w:tc>
              <w:tc>
                <w:tcPr>
                  <w:tcW w:w="2552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  <w:lang w:val="en-US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1 121 871 878 60/100</w:t>
                  </w:r>
                </w:p>
              </w:tc>
            </w:tr>
            <w:tr w:rsidR="007F5DCE" w:rsidRPr="00C700BC" w:rsidTr="00524020">
              <w:trPr>
                <w:cantSplit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  <w:t>% от принявших участие в собрании</w:t>
                  </w:r>
                </w:p>
              </w:tc>
              <w:tc>
                <w:tcPr>
                  <w:tcW w:w="2272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  <w:lang w:val="en-US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98.5575</w:t>
                  </w:r>
                </w:p>
              </w:tc>
              <w:tc>
                <w:tcPr>
                  <w:tcW w:w="2408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0.0098</w:t>
                  </w:r>
                </w:p>
              </w:tc>
              <w:tc>
                <w:tcPr>
                  <w:tcW w:w="2552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  <w:lang w:val="en-US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1.4254</w:t>
                  </w:r>
                </w:p>
              </w:tc>
            </w:tr>
            <w:tr w:rsidR="007F5DCE" w:rsidRPr="00C700BC" w:rsidTr="0052402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48"/>
              </w:trPr>
              <w:tc>
                <w:tcPr>
                  <w:tcW w:w="6804" w:type="dxa"/>
                  <w:gridSpan w:val="3"/>
                  <w:vAlign w:val="center"/>
                </w:tcPr>
                <w:p w:rsidR="007F5DCE" w:rsidRPr="00C700BC" w:rsidRDefault="007F5DCE" w:rsidP="007F5DCE">
                  <w:pPr>
                    <w:rPr>
                      <w:rFonts w:ascii="Tahoma" w:hAnsi="Tahoma" w:cs="Tahoma"/>
                      <w:b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b/>
                      <w:color w:val="000000"/>
                      <w:szCs w:val="24"/>
                    </w:rPr>
                    <w:t>Недействительные или неподсчитанные по иным основаниям:</w:t>
                  </w:r>
                </w:p>
              </w:tc>
              <w:tc>
                <w:tcPr>
                  <w:tcW w:w="2552" w:type="dxa"/>
                  <w:vAlign w:val="center"/>
                </w:tcPr>
                <w:p w:rsidR="007F5DCE" w:rsidRPr="00C700BC" w:rsidRDefault="007F5DCE" w:rsidP="007F5DCE">
                  <w:pPr>
                    <w:spacing w:line="220" w:lineRule="exact"/>
                    <w:jc w:val="right"/>
                    <w:rPr>
                      <w:rFonts w:ascii="Tahoma" w:hAnsi="Tahoma" w:cs="Tahoma"/>
                      <w:bCs/>
                      <w:color w:val="000000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</w:rPr>
                    <w:t>5</w:t>
                  </w: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  <w:lang w:val="en-US"/>
                    </w:rPr>
                    <w:t> </w:t>
                  </w: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</w:rPr>
                    <w:t>764</w:t>
                  </w: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  <w:lang w:val="en-US"/>
                    </w:rPr>
                    <w:t> </w:t>
                  </w: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</w:rPr>
                    <w:t>717 61/100</w:t>
                  </w:r>
                </w:p>
              </w:tc>
            </w:tr>
          </w:tbl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C700BC">
              <w:rPr>
                <w:rFonts w:ascii="Tahoma" w:hAnsi="Tahoma" w:cs="Tahoma"/>
                <w:color w:val="000000"/>
                <w:szCs w:val="24"/>
              </w:rPr>
              <w:t>Формулировки решений, принятых общим собранием акционеров эмитента, по вопросу № 6</w:t>
            </w:r>
            <w:r w:rsidR="00C700BC">
              <w:rPr>
                <w:rFonts w:ascii="Tahoma" w:hAnsi="Tahoma" w:cs="Tahoma"/>
                <w:color w:val="000000"/>
                <w:szCs w:val="24"/>
              </w:rPr>
              <w:t xml:space="preserve"> </w:t>
            </w:r>
            <w:r w:rsidRPr="00C700BC">
              <w:rPr>
                <w:rFonts w:ascii="Tahoma" w:hAnsi="Tahoma" w:cs="Tahoma"/>
                <w:color w:val="000000"/>
                <w:szCs w:val="24"/>
              </w:rPr>
              <w:t>повестки дня:</w:t>
            </w:r>
          </w:p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C700BC">
              <w:rPr>
                <w:rFonts w:ascii="Tahoma" w:hAnsi="Tahoma" w:cs="Tahoma"/>
                <w:b/>
                <w:i/>
                <w:color w:val="000000"/>
                <w:szCs w:val="24"/>
              </w:rPr>
              <w:t>Выплатить вознаграждение членам Совета директоров в размере, сроки и порядке, установленном Положением о выплате членам Совета директоров Общества вознаграждений и компенсаций.</w:t>
            </w:r>
          </w:p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</w:p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C700BC">
              <w:rPr>
                <w:rFonts w:ascii="Tahoma" w:hAnsi="Tahoma" w:cs="Tahoma"/>
                <w:color w:val="000000"/>
                <w:szCs w:val="24"/>
              </w:rPr>
              <w:t>2.6.7. Результаты голосования по вопросу № 7 повестки дня:</w:t>
            </w:r>
          </w:p>
          <w:tbl>
            <w:tblPr>
              <w:tblW w:w="9356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4"/>
              <w:gridCol w:w="2272"/>
              <w:gridCol w:w="2408"/>
              <w:gridCol w:w="2552"/>
            </w:tblGrid>
            <w:tr w:rsidR="007F5DCE" w:rsidRPr="00C700BC" w:rsidTr="00524020">
              <w:trPr>
                <w:cantSplit/>
                <w:trHeight w:val="314"/>
              </w:trPr>
              <w:tc>
                <w:tcPr>
                  <w:tcW w:w="2124" w:type="dxa"/>
                  <w:tcBorders>
                    <w:bottom w:val="nil"/>
                  </w:tcBorders>
                  <w:shd w:val="pct15" w:color="auto" w:fill="FFFFFF"/>
                </w:tcPr>
                <w:p w:rsidR="007F5DCE" w:rsidRPr="00C700BC" w:rsidRDefault="007F5DCE" w:rsidP="007F5DC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272" w:type="dxa"/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pStyle w:val="2"/>
                    <w:widowControl/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2408" w:type="dxa"/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pStyle w:val="8"/>
                    <w:widowControl/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Против</w:t>
                  </w:r>
                </w:p>
              </w:tc>
              <w:tc>
                <w:tcPr>
                  <w:tcW w:w="2552" w:type="dxa"/>
                  <w:tcBorders>
                    <w:bottom w:val="nil"/>
                  </w:tcBorders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pStyle w:val="7"/>
                    <w:widowControl/>
                    <w:jc w:val="center"/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Воздержался</w:t>
                  </w:r>
                </w:p>
              </w:tc>
            </w:tr>
            <w:tr w:rsidR="007F5DCE" w:rsidRPr="00C700BC" w:rsidTr="00524020">
              <w:trPr>
                <w:cantSplit/>
                <w:trHeight w:val="396"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  <w:t>Число голосов</w:t>
                  </w:r>
                </w:p>
              </w:tc>
              <w:tc>
                <w:tcPr>
                  <w:tcW w:w="2272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77 578 442 054 72/100</w:t>
                  </w:r>
                </w:p>
              </w:tc>
              <w:tc>
                <w:tcPr>
                  <w:tcW w:w="2408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  <w:lang w:val="en-US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6 212 070 55/100</w:t>
                  </w:r>
                </w:p>
              </w:tc>
              <w:tc>
                <w:tcPr>
                  <w:tcW w:w="2552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  <w:lang w:val="en-US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1 120 740 132 87/100</w:t>
                  </w:r>
                </w:p>
              </w:tc>
            </w:tr>
            <w:tr w:rsidR="007F5DCE" w:rsidRPr="00C700BC" w:rsidTr="00524020">
              <w:trPr>
                <w:cantSplit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  <w:t>% от принявших участие в собрании</w:t>
                  </w:r>
                </w:p>
              </w:tc>
              <w:tc>
                <w:tcPr>
                  <w:tcW w:w="2272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  <w:lang w:val="en-US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98.5660</w:t>
                  </w:r>
                </w:p>
              </w:tc>
              <w:tc>
                <w:tcPr>
                  <w:tcW w:w="2408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0.0079</w:t>
                  </w:r>
                </w:p>
              </w:tc>
              <w:tc>
                <w:tcPr>
                  <w:tcW w:w="2552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  <w:lang w:val="en-US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1.4239</w:t>
                  </w:r>
                </w:p>
              </w:tc>
            </w:tr>
            <w:tr w:rsidR="007F5DCE" w:rsidRPr="00C700BC" w:rsidTr="0052402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48"/>
              </w:trPr>
              <w:tc>
                <w:tcPr>
                  <w:tcW w:w="6804" w:type="dxa"/>
                  <w:gridSpan w:val="3"/>
                  <w:vAlign w:val="center"/>
                </w:tcPr>
                <w:p w:rsidR="007F5DCE" w:rsidRPr="00C700BC" w:rsidRDefault="007F5DCE" w:rsidP="007F5DCE">
                  <w:pPr>
                    <w:rPr>
                      <w:rFonts w:ascii="Tahoma" w:hAnsi="Tahoma" w:cs="Tahoma"/>
                      <w:b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b/>
                      <w:color w:val="000000"/>
                      <w:szCs w:val="24"/>
                    </w:rPr>
                    <w:t>Недействительные или неподсчитанные по иным основаниям:</w:t>
                  </w:r>
                </w:p>
              </w:tc>
              <w:tc>
                <w:tcPr>
                  <w:tcW w:w="2552" w:type="dxa"/>
                  <w:vAlign w:val="center"/>
                </w:tcPr>
                <w:p w:rsidR="007F5DCE" w:rsidRPr="00C700BC" w:rsidRDefault="007F5DCE" w:rsidP="007F5DCE">
                  <w:pPr>
                    <w:spacing w:line="220" w:lineRule="exact"/>
                    <w:jc w:val="right"/>
                    <w:rPr>
                      <w:rFonts w:ascii="Tahoma" w:hAnsi="Tahoma" w:cs="Tahoma"/>
                      <w:bCs/>
                      <w:color w:val="000000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</w:rPr>
                    <w:t>1</w:t>
                  </w: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  <w:lang w:val="en-US"/>
                    </w:rPr>
                    <w:t> </w:t>
                  </w: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</w:rPr>
                    <w:t>755</w:t>
                  </w: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  <w:lang w:val="en-US"/>
                    </w:rPr>
                    <w:t> </w:t>
                  </w: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</w:rPr>
                    <w:t>264 77/100</w:t>
                  </w:r>
                </w:p>
              </w:tc>
            </w:tr>
          </w:tbl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</w:p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C700BC">
              <w:rPr>
                <w:rFonts w:ascii="Tahoma" w:hAnsi="Tahoma" w:cs="Tahoma"/>
                <w:color w:val="000000"/>
                <w:szCs w:val="24"/>
              </w:rPr>
              <w:t>Формулировки решений, принятых общим собранием акционеров эмитента, по вопросу № 7</w:t>
            </w:r>
            <w:r w:rsidR="00C700BC">
              <w:rPr>
                <w:rFonts w:ascii="Tahoma" w:hAnsi="Tahoma" w:cs="Tahoma"/>
                <w:color w:val="000000"/>
                <w:szCs w:val="24"/>
              </w:rPr>
              <w:t xml:space="preserve"> </w:t>
            </w:r>
            <w:r w:rsidRPr="00C700BC">
              <w:rPr>
                <w:rFonts w:ascii="Tahoma" w:hAnsi="Tahoma" w:cs="Tahoma"/>
                <w:color w:val="000000"/>
                <w:szCs w:val="24"/>
              </w:rPr>
              <w:t>повестки дня:</w:t>
            </w:r>
          </w:p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C700BC">
              <w:rPr>
                <w:rFonts w:ascii="Tahoma" w:hAnsi="Tahoma" w:cs="Tahoma"/>
                <w:b/>
                <w:i/>
                <w:color w:val="000000"/>
                <w:szCs w:val="24"/>
              </w:rPr>
              <w:t>В соответствии с Положением о Ревизионной комиссии ПАО «Интер РАО» в срок не позднее одного календарного месяца с даты принятия настоящего решения выплатить вознаграждение за проверку финансово-хозяйственной деятельности ПАО «Интер РАО», проведенную по итогам 2022 года, в следующем размере:</w:t>
            </w:r>
          </w:p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C700BC">
              <w:rPr>
                <w:rFonts w:ascii="Tahoma" w:hAnsi="Tahoma" w:cs="Tahoma"/>
                <w:b/>
                <w:i/>
                <w:color w:val="000000"/>
                <w:szCs w:val="24"/>
              </w:rPr>
              <w:t>•</w:t>
            </w:r>
            <w:r w:rsidRPr="00C700BC">
              <w:rPr>
                <w:rFonts w:ascii="Tahoma" w:hAnsi="Tahoma" w:cs="Tahoma"/>
                <w:b/>
                <w:i/>
                <w:color w:val="000000"/>
                <w:szCs w:val="24"/>
              </w:rPr>
              <w:tab/>
              <w:t>Членам Ревизионной комиссии – по 176 000 (сто семьдесят шесть тысяч) руб.;</w:t>
            </w:r>
          </w:p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C700BC">
              <w:rPr>
                <w:rFonts w:ascii="Tahoma" w:hAnsi="Tahoma" w:cs="Tahoma"/>
                <w:b/>
                <w:i/>
                <w:color w:val="000000"/>
                <w:szCs w:val="24"/>
              </w:rPr>
              <w:t>•</w:t>
            </w:r>
            <w:r w:rsidRPr="00C700BC">
              <w:rPr>
                <w:rFonts w:ascii="Tahoma" w:hAnsi="Tahoma" w:cs="Tahoma"/>
                <w:b/>
                <w:i/>
                <w:color w:val="000000"/>
                <w:szCs w:val="24"/>
              </w:rPr>
              <w:tab/>
              <w:t>Председателю Ревизионной комиссии – 264 000 (двести шестьдесят четыре тысячи) руб.</w:t>
            </w:r>
          </w:p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C700BC">
              <w:rPr>
                <w:rFonts w:ascii="Tahoma" w:hAnsi="Tahoma" w:cs="Tahoma"/>
                <w:color w:val="000000"/>
                <w:szCs w:val="24"/>
              </w:rPr>
              <w:t>2.6.8. Результаты голосования по вопросу № 10 повестки дня:</w:t>
            </w:r>
          </w:p>
          <w:tbl>
            <w:tblPr>
              <w:tblW w:w="9356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4"/>
              <w:gridCol w:w="2272"/>
              <w:gridCol w:w="2408"/>
              <w:gridCol w:w="2552"/>
            </w:tblGrid>
            <w:tr w:rsidR="007F5DCE" w:rsidRPr="00C700BC" w:rsidTr="00524020">
              <w:trPr>
                <w:cantSplit/>
                <w:trHeight w:val="314"/>
              </w:trPr>
              <w:tc>
                <w:tcPr>
                  <w:tcW w:w="2124" w:type="dxa"/>
                  <w:tcBorders>
                    <w:bottom w:val="nil"/>
                  </w:tcBorders>
                  <w:shd w:val="pct15" w:color="auto" w:fill="FFFFFF"/>
                </w:tcPr>
                <w:p w:rsidR="007F5DCE" w:rsidRPr="00C700BC" w:rsidRDefault="007F5DCE" w:rsidP="007F5DC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272" w:type="dxa"/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pStyle w:val="2"/>
                    <w:widowControl/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2408" w:type="dxa"/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pStyle w:val="8"/>
                    <w:widowControl/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Против</w:t>
                  </w:r>
                </w:p>
              </w:tc>
              <w:tc>
                <w:tcPr>
                  <w:tcW w:w="2552" w:type="dxa"/>
                  <w:tcBorders>
                    <w:bottom w:val="nil"/>
                  </w:tcBorders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pStyle w:val="7"/>
                    <w:widowControl/>
                    <w:jc w:val="center"/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>Воздержался</w:t>
                  </w:r>
                </w:p>
              </w:tc>
            </w:tr>
            <w:tr w:rsidR="007F5DCE" w:rsidRPr="00C700BC" w:rsidTr="00524020">
              <w:trPr>
                <w:cantSplit/>
                <w:trHeight w:val="396"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  <w:t>Число голосов</w:t>
                  </w:r>
                </w:p>
              </w:tc>
              <w:tc>
                <w:tcPr>
                  <w:tcW w:w="2272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77 611 318 965 6/100</w:t>
                  </w:r>
                </w:p>
              </w:tc>
              <w:tc>
                <w:tcPr>
                  <w:tcW w:w="2408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  <w:lang w:val="en-US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1 337 965 50/100</w:t>
                  </w:r>
                </w:p>
              </w:tc>
              <w:tc>
                <w:tcPr>
                  <w:tcW w:w="2552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  <w:lang w:val="en-US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1 092 300 827 99/100</w:t>
                  </w:r>
                </w:p>
              </w:tc>
            </w:tr>
            <w:tr w:rsidR="007F5DCE" w:rsidRPr="00C700BC" w:rsidTr="00524020">
              <w:trPr>
                <w:cantSplit/>
              </w:trPr>
              <w:tc>
                <w:tcPr>
                  <w:tcW w:w="2124" w:type="dxa"/>
                  <w:shd w:val="pct15" w:color="auto" w:fill="FFFFFF"/>
                  <w:vAlign w:val="center"/>
                </w:tcPr>
                <w:p w:rsidR="007F5DCE" w:rsidRPr="00C700BC" w:rsidRDefault="007F5DCE" w:rsidP="007F5DC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b/>
                      <w:bCs/>
                      <w:color w:val="000000"/>
                      <w:szCs w:val="24"/>
                    </w:rPr>
                    <w:t>% от принявших участие в собрании</w:t>
                  </w:r>
                </w:p>
              </w:tc>
              <w:tc>
                <w:tcPr>
                  <w:tcW w:w="2272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  <w:lang w:val="en-US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98.6077</w:t>
                  </w:r>
                </w:p>
              </w:tc>
              <w:tc>
                <w:tcPr>
                  <w:tcW w:w="2408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0.0017</w:t>
                  </w:r>
                </w:p>
              </w:tc>
              <w:tc>
                <w:tcPr>
                  <w:tcW w:w="2552" w:type="dxa"/>
                  <w:vAlign w:val="center"/>
                </w:tcPr>
                <w:p w:rsidR="007F5DCE" w:rsidRPr="00C700BC" w:rsidRDefault="007F5DCE" w:rsidP="007F5DCE">
                  <w:pPr>
                    <w:jc w:val="right"/>
                    <w:rPr>
                      <w:rFonts w:ascii="Tahoma" w:hAnsi="Tahoma" w:cs="Tahoma"/>
                      <w:szCs w:val="24"/>
                      <w:lang w:val="en-US"/>
                    </w:rPr>
                  </w:pPr>
                  <w:r w:rsidRPr="00C700BC">
                    <w:rPr>
                      <w:rFonts w:ascii="Tahoma" w:hAnsi="Tahoma" w:cs="Tahoma"/>
                      <w:szCs w:val="24"/>
                      <w:lang w:val="en-US"/>
                    </w:rPr>
                    <w:t>1.3878</w:t>
                  </w:r>
                </w:p>
              </w:tc>
            </w:tr>
            <w:tr w:rsidR="007F5DCE" w:rsidRPr="00C700BC" w:rsidTr="0052402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48"/>
              </w:trPr>
              <w:tc>
                <w:tcPr>
                  <w:tcW w:w="6804" w:type="dxa"/>
                  <w:gridSpan w:val="3"/>
                  <w:vAlign w:val="center"/>
                </w:tcPr>
                <w:p w:rsidR="007F5DCE" w:rsidRPr="00C700BC" w:rsidRDefault="007F5DCE" w:rsidP="007F5DCE">
                  <w:pPr>
                    <w:rPr>
                      <w:rFonts w:ascii="Tahoma" w:hAnsi="Tahoma" w:cs="Tahoma"/>
                      <w:b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b/>
                      <w:color w:val="000000"/>
                      <w:szCs w:val="24"/>
                    </w:rPr>
                    <w:t>Недействительные или неподсчитанные по иным основаниям:</w:t>
                  </w:r>
                </w:p>
              </w:tc>
              <w:tc>
                <w:tcPr>
                  <w:tcW w:w="2552" w:type="dxa"/>
                  <w:vAlign w:val="center"/>
                </w:tcPr>
                <w:p w:rsidR="007F5DCE" w:rsidRPr="00C700BC" w:rsidRDefault="007F5DCE" w:rsidP="007F5DCE">
                  <w:pPr>
                    <w:spacing w:line="220" w:lineRule="exact"/>
                    <w:jc w:val="right"/>
                    <w:rPr>
                      <w:rFonts w:ascii="Tahoma" w:hAnsi="Tahoma" w:cs="Tahoma"/>
                      <w:bCs/>
                      <w:color w:val="000000"/>
                      <w:szCs w:val="24"/>
                    </w:rPr>
                  </w:pP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</w:rPr>
                    <w:t>2</w:t>
                  </w: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  <w:lang w:val="en-US"/>
                    </w:rPr>
                    <w:t> </w:t>
                  </w: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</w:rPr>
                    <w:t>191</w:t>
                  </w: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  <w:lang w:val="en-US"/>
                    </w:rPr>
                    <w:t> </w:t>
                  </w:r>
                  <w:r w:rsidRPr="00C700BC">
                    <w:rPr>
                      <w:rFonts w:ascii="Tahoma" w:hAnsi="Tahoma" w:cs="Tahoma"/>
                      <w:bCs/>
                      <w:color w:val="000000"/>
                      <w:szCs w:val="24"/>
                    </w:rPr>
                    <w:t>764 36/100</w:t>
                  </w:r>
                </w:p>
              </w:tc>
            </w:tr>
          </w:tbl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</w:p>
          <w:p w:rsidR="007F5DCE" w:rsidRPr="00C700BC" w:rsidRDefault="007F5DCE" w:rsidP="007F5DCE">
            <w:pPr>
              <w:adjustRightInd w:val="0"/>
              <w:rPr>
                <w:rFonts w:ascii="Tahoma" w:hAnsi="Tahoma" w:cs="Tahoma"/>
                <w:color w:val="000000"/>
                <w:szCs w:val="24"/>
              </w:rPr>
            </w:pPr>
            <w:r w:rsidRPr="00C700BC">
              <w:rPr>
                <w:rFonts w:ascii="Tahoma" w:hAnsi="Tahoma" w:cs="Tahoma"/>
                <w:color w:val="000000"/>
                <w:szCs w:val="24"/>
              </w:rPr>
              <w:t>Формулировки решений, принятых общим собранием акционеров эмитента, по вопросу № 10 повестки дня:</w:t>
            </w:r>
          </w:p>
          <w:p w:rsidR="006466CC" w:rsidRPr="00C700BC" w:rsidRDefault="007F5DCE" w:rsidP="007F5DCE">
            <w:pPr>
              <w:adjustRightInd w:val="0"/>
              <w:rPr>
                <w:rFonts w:ascii="Tahoma" w:hAnsi="Tahoma" w:cs="Tahoma"/>
                <w:b/>
                <w:i/>
                <w:color w:val="000000"/>
                <w:szCs w:val="24"/>
              </w:rPr>
            </w:pPr>
            <w:r w:rsidRPr="00C700BC">
              <w:rPr>
                <w:rFonts w:ascii="Tahoma" w:hAnsi="Tahoma" w:cs="Tahoma"/>
                <w:b/>
                <w:i/>
                <w:color w:val="000000"/>
                <w:szCs w:val="24"/>
              </w:rPr>
              <w:t>Назначить аудиторской организацией Общества ООО «ЦАТР-аудиторские услуги», ОГРН 1027739707203, свидетельство о членстве в саморегулируемой организации аудиторов Ассоциация «Содружество» (СРО ААС), контрольный экземпляр реестра аудиторов и аудиторских организаций за основным регистрационным номером записи №12006020327.</w:t>
            </w:r>
          </w:p>
        </w:tc>
      </w:tr>
      <w:tr w:rsidR="006466CC" w:rsidRPr="005456CB" w:rsidTr="00FF0EEE">
        <w:tc>
          <w:tcPr>
            <w:tcW w:w="7542" w:type="dxa"/>
            <w:shd w:val="clear" w:color="auto" w:fill="auto"/>
            <w:vAlign w:val="center"/>
          </w:tcPr>
          <w:p w:rsidR="006466CC" w:rsidRPr="005456CB" w:rsidRDefault="006466CC" w:rsidP="00FF0EE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7" w:name="_Toc462933647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Дата составления и номер протокола общего собрания акционеров эмитента:</w:t>
            </w:r>
            <w:bookmarkEnd w:id="7"/>
          </w:p>
        </w:tc>
        <w:tc>
          <w:tcPr>
            <w:tcW w:w="7767" w:type="dxa"/>
            <w:shd w:val="clear" w:color="auto" w:fill="auto"/>
            <w:vAlign w:val="center"/>
          </w:tcPr>
          <w:p w:rsidR="006466CC" w:rsidRPr="00C700BC" w:rsidRDefault="00AA6D1E" w:rsidP="00415840">
            <w:pPr>
              <w:rPr>
                <w:rFonts w:ascii="Tahoma" w:hAnsi="Tahoma" w:cs="Tahoma"/>
              </w:rPr>
            </w:pPr>
            <w:r w:rsidRPr="00C700BC">
              <w:rPr>
                <w:rFonts w:ascii="Tahoma" w:hAnsi="Tahoma" w:cs="Tahoma"/>
              </w:rPr>
              <w:t xml:space="preserve">Протокол общего собрания акционеров от </w:t>
            </w:r>
            <w:r w:rsidR="006E479A" w:rsidRPr="00C700BC">
              <w:rPr>
                <w:rFonts w:ascii="Tahoma" w:hAnsi="Tahoma" w:cs="Tahoma"/>
              </w:rPr>
              <w:t>22.05.2023 № 23</w:t>
            </w:r>
          </w:p>
        </w:tc>
      </w:tr>
      <w:tr w:rsidR="006466CC" w:rsidRPr="005456CB" w:rsidTr="00FF0EEE">
        <w:tc>
          <w:tcPr>
            <w:tcW w:w="7542" w:type="dxa"/>
            <w:shd w:val="clear" w:color="auto" w:fill="auto"/>
            <w:vAlign w:val="center"/>
          </w:tcPr>
          <w:p w:rsidR="006466CC" w:rsidRPr="005456CB" w:rsidRDefault="006466CC" w:rsidP="00FF0EE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8" w:name="_Toc462933648"/>
            <w:r>
              <w:rPr>
                <w:rFonts w:ascii="Tahoma" w:eastAsia="Times New Roman" w:hAnsi="Tahoma" w:cs="Tahoma"/>
                <w:sz w:val="24"/>
                <w:lang w:eastAsia="ru-RU"/>
              </w:rPr>
              <w:t>В</w:t>
            </w:r>
            <w:r w:rsidRPr="00596A02">
              <w:rPr>
                <w:rFonts w:ascii="Tahoma" w:eastAsia="Times New Roman" w:hAnsi="Tahoma" w:cs="Tahoma"/>
                <w:sz w:val="24"/>
                <w:lang w:eastAsia="ru-RU"/>
              </w:rPr>
              <w:t>ид ценных бумаг (акции), категория (тип) и иные идентификационные признаки акций, указанные в решении о выпуске акций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, владельцы которых имеют право на участие в общем собрании акционеров эмитента:</w:t>
            </w:r>
            <w:bookmarkEnd w:id="8"/>
          </w:p>
        </w:tc>
        <w:tc>
          <w:tcPr>
            <w:tcW w:w="7767" w:type="dxa"/>
            <w:shd w:val="clear" w:color="auto" w:fill="auto"/>
            <w:vAlign w:val="center"/>
          </w:tcPr>
          <w:p w:rsidR="006466CC" w:rsidRPr="00596A02" w:rsidRDefault="00C700BC" w:rsidP="00AA6D1E">
            <w:pPr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C700BC">
              <w:rPr>
                <w:rFonts w:ascii="Tahoma" w:eastAsia="Times New Roman" w:hAnsi="Tahoma" w:cs="Tahoma"/>
                <w:sz w:val="24"/>
                <w:lang w:eastAsia="ru-RU"/>
              </w:rPr>
              <w:t>Акции обыкновенные именные бездокументарные, регистрационный номер выпуска ценных бумаг и дата его регистрации: 1-04-33498-Е от 23.12.2014, Международный код (номер) идентификации ценных бумаг (ISIN): RU000AOJPNM1.</w:t>
            </w:r>
          </w:p>
        </w:tc>
      </w:tr>
    </w:tbl>
    <w:p w:rsidR="009D292C" w:rsidRDefault="009D292C" w:rsidP="00E151A4"/>
    <w:sectPr w:rsidR="009D292C" w:rsidSect="006466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CC"/>
    <w:rsid w:val="00415840"/>
    <w:rsid w:val="004405E8"/>
    <w:rsid w:val="00545F2F"/>
    <w:rsid w:val="006466CC"/>
    <w:rsid w:val="00677A9F"/>
    <w:rsid w:val="006E479A"/>
    <w:rsid w:val="007C56BB"/>
    <w:rsid w:val="007F5DCE"/>
    <w:rsid w:val="00871EAB"/>
    <w:rsid w:val="00874EB7"/>
    <w:rsid w:val="009D292C"/>
    <w:rsid w:val="00AA6D1E"/>
    <w:rsid w:val="00BE0181"/>
    <w:rsid w:val="00C700BC"/>
    <w:rsid w:val="00E151A4"/>
    <w:rsid w:val="00E42F73"/>
    <w:rsid w:val="00E8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0010E-4A97-40A7-825A-73BA1580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6CC"/>
  </w:style>
  <w:style w:type="paragraph" w:styleId="2">
    <w:name w:val="heading 2"/>
    <w:basedOn w:val="a"/>
    <w:next w:val="a"/>
    <w:link w:val="20"/>
    <w:qFormat/>
    <w:rsid w:val="00545F2F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45F2F"/>
    <w:pPr>
      <w:keepNext/>
      <w:widowControl w:val="0"/>
      <w:spacing w:after="0" w:line="220" w:lineRule="exact"/>
      <w:jc w:val="both"/>
      <w:outlineLvl w:val="6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45F2F"/>
    <w:pPr>
      <w:keepNext/>
      <w:widowControl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6466C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annotation text"/>
    <w:basedOn w:val="a"/>
    <w:link w:val="a6"/>
    <w:uiPriority w:val="99"/>
    <w:unhideWhenUsed/>
    <w:rsid w:val="006466CC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6466CC"/>
    <w:rPr>
      <w:rFonts w:ascii="Calibri" w:eastAsia="Calibri" w:hAnsi="Calibri" w:cs="Times New Roman"/>
      <w:sz w:val="20"/>
      <w:szCs w:val="20"/>
    </w:rPr>
  </w:style>
  <w:style w:type="table" w:styleId="a7">
    <w:name w:val="Table Grid"/>
    <w:basedOn w:val="a1"/>
    <w:uiPriority w:val="59"/>
    <w:rsid w:val="006466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6466CC"/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semiHidden/>
    <w:unhideWhenUsed/>
    <w:rsid w:val="006466C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466CC"/>
  </w:style>
  <w:style w:type="paragraph" w:customStyle="1" w:styleId="western">
    <w:name w:val="western"/>
    <w:basedOn w:val="a"/>
    <w:rsid w:val="00646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77A9F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45F2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45F2F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45F2F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2116</Words>
  <Characters>12065</Characters>
  <Application>Microsoft Office Word</Application>
  <DocSecurity>4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Р. Ефимова</dc:creator>
  <cp:lastModifiedBy>Калягина Ольга Владимировна</cp:lastModifiedBy>
  <cp:revision>2</cp:revision>
  <dcterms:created xsi:type="dcterms:W3CDTF">2023-05-23T03:53:00Z</dcterms:created>
  <dcterms:modified xsi:type="dcterms:W3CDTF">2023-05-23T03:53:00Z</dcterms:modified>
</cp:coreProperties>
</file>