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9112C">
      <w:pPr>
        <w:pStyle w:val="1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(XMET) О корпоративном действии "Внеочередное общее собрание"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  <w:gridCol w:w="674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809306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общее собрание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26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июня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A9112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888"/>
        <w:gridCol w:w="1992"/>
        <w:gridCol w:w="1394"/>
        <w:gridCol w:w="1527"/>
        <w:gridCol w:w="1735"/>
        <w:gridCol w:w="1735"/>
        <w:gridCol w:w="1993"/>
        <w:gridCol w:w="1421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809306X7952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"ДРАГА"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809306X18155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Публичное акционерное общество "Территориальная </w:t>
            </w:r>
            <w:r>
              <w:rPr>
                <w:rFonts w:eastAsia="Times New Roman"/>
              </w:rPr>
              <w:lastRenderedPageBreak/>
              <w:t>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1-01-033</w:t>
            </w:r>
            <w:r>
              <w:rPr>
                <w:rFonts w:eastAsia="Times New Roman"/>
              </w:rPr>
              <w:t>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TGK1/DR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"ДРАГА"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</w:tbl>
    <w:p w:rsidR="00000000" w:rsidRDefault="00A9112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4"/>
        <w:gridCol w:w="370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июня 2023 г. 20:00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июня 2023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NOAC Не участвовать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911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</w:t>
            </w:r>
            <w:r>
              <w:rPr>
                <w:rFonts w:eastAsia="Times New Roman"/>
              </w:rPr>
              <w:t xml:space="preserve">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911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A9112C" w:rsidRDefault="00A9112C" w:rsidP="00A9112C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A9112C" w:rsidP="00A9112C">
      <w:pPr>
        <w:pStyle w:val="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1. Об установлении временного порядка принятия решений органами Общества. </w:t>
      </w:r>
    </w:p>
    <w:p w:rsidR="00000000" w:rsidRDefault="00A9112C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A9112C">
      <w:pPr>
        <w:pStyle w:val="a3"/>
      </w:pPr>
      <w:r>
        <w:lastRenderedPageBreak/>
        <w:t>4.2 Информация о созыве общего собрания акционеров эмитента</w:t>
      </w:r>
    </w:p>
    <w:p w:rsidR="00A9112C" w:rsidRDefault="00A9112C" w:rsidP="00A9112C">
      <w:pPr>
        <w:pStyle w:val="HTML"/>
        <w:rPr>
          <w:rFonts w:eastAsia="Times New Roman"/>
        </w:rPr>
      </w:pPr>
      <w:r>
        <w:t>По всем вопросам, связанным с н</w:t>
      </w:r>
      <w:r>
        <w:t xml:space="preserve">астоящим сообщением, Вы можете обращаться к АО «БАНК ОРЕНБУРГ» </w:t>
      </w:r>
      <w:r>
        <w:t>по телефонам: (3532</w:t>
      </w:r>
      <w:r>
        <w:t>) 343-060</w:t>
      </w:r>
      <w:r>
        <w:t>, (1354</w:t>
      </w:r>
      <w:r>
        <w:t xml:space="preserve">) </w:t>
      </w:r>
    </w:p>
    <w:p w:rsidR="00000000" w:rsidRDefault="00A9112C">
      <w:pPr>
        <w:rPr>
          <w:rFonts w:eastAsia="Times New Roman"/>
        </w:rPr>
      </w:pPr>
    </w:p>
    <w:sectPr w:rsidR="00000000" w:rsidSect="00A911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9112C"/>
    <w:rsid w:val="00A9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043F5"/>
  <w15:chartTrackingRefBased/>
  <w15:docId w15:val="{F7BDCEF2-8ED7-477A-9396-9D2C850D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0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2023-05-22T11:33:00Z</dcterms:created>
  <dcterms:modified xsi:type="dcterms:W3CDTF">2023-05-22T11:33:00Z</dcterms:modified>
</cp:coreProperties>
</file>