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326882" w:rsidRDefault="00326882">
      <w:pPr>
        <w:pStyle w:val="1"/>
        <w:rPr>
          <w:rFonts w:eastAsia="Times New Roman"/>
          <w:sz w:val="24"/>
          <w:szCs w:val="24"/>
        </w:rPr>
      </w:pPr>
      <w:r w:rsidRPr="00326882">
        <w:rPr>
          <w:rFonts w:eastAsia="Times New Roman"/>
          <w:sz w:val="24"/>
          <w:szCs w:val="24"/>
        </w:rPr>
        <w:t xml:space="preserve"> </w:t>
      </w:r>
      <w:r w:rsidRPr="00326882">
        <w:rPr>
          <w:rFonts w:eastAsia="Times New Roman"/>
          <w:sz w:val="24"/>
          <w:szCs w:val="24"/>
        </w:rPr>
        <w:t>(MEET) О корпоративном действии "Годовое общее собрание акционеров" с ценными бумагами эмитента ПАО Сбербанк ИНН 7707083893 (акция 10301481B / ISIN RU0009029540)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764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32688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 w:rsidRPr="0032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326882">
              <w:rPr>
                <w:rFonts w:eastAsia="Times New Roman"/>
                <w:sz w:val="20"/>
                <w:szCs w:val="20"/>
              </w:rPr>
              <w:t>Референс</w:t>
            </w:r>
            <w:proofErr w:type="spellEnd"/>
            <w:r w:rsidRPr="00326882">
              <w:rPr>
                <w:rFonts w:eastAsia="Times New Roman"/>
                <w:sz w:val="20"/>
                <w:szCs w:val="20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>903854</w:t>
            </w:r>
          </w:p>
        </w:tc>
      </w:tr>
      <w:tr w:rsidR="00000000" w:rsidRPr="0032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>MEET</w:t>
            </w:r>
          </w:p>
        </w:tc>
      </w:tr>
      <w:tr w:rsidR="00000000" w:rsidRPr="0032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>Годовое общее собрание акционеров</w:t>
            </w:r>
          </w:p>
        </w:tc>
      </w:tr>
      <w:tr w:rsidR="00000000" w:rsidRPr="0032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 xml:space="preserve">21 июня 2024 г. </w:t>
            </w:r>
          </w:p>
        </w:tc>
      </w:tr>
      <w:tr w:rsidR="00000000" w:rsidRPr="0032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>27 мая 2024 г.</w:t>
            </w:r>
          </w:p>
        </w:tc>
      </w:tr>
      <w:tr w:rsidR="00000000" w:rsidRPr="0032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>Заочная</w:t>
            </w:r>
          </w:p>
        </w:tc>
      </w:tr>
    </w:tbl>
    <w:p w:rsidR="00000000" w:rsidRPr="00326882" w:rsidRDefault="00326882">
      <w:pPr>
        <w:rPr>
          <w:rFonts w:eastAsia="Times New Roman"/>
          <w:sz w:val="20"/>
          <w:szCs w:val="20"/>
        </w:rPr>
      </w:pPr>
    </w:p>
    <w:tbl>
      <w:tblPr>
        <w:tblW w:w="4862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1106"/>
        <w:gridCol w:w="1275"/>
        <w:gridCol w:w="1164"/>
        <w:gridCol w:w="1275"/>
        <w:gridCol w:w="961"/>
        <w:gridCol w:w="1292"/>
        <w:gridCol w:w="982"/>
      </w:tblGrid>
      <w:tr w:rsidR="00000000" w:rsidRPr="00326882" w:rsidTr="00326882">
        <w:trPr>
          <w:tblHeader/>
          <w:tblCellSpacing w:w="7" w:type="dxa"/>
        </w:trPr>
        <w:tc>
          <w:tcPr>
            <w:tcW w:w="4990" w:type="pct"/>
            <w:gridSpan w:val="8"/>
            <w:shd w:val="clear" w:color="auto" w:fill="BBBBBB"/>
            <w:vAlign w:val="center"/>
            <w:hideMark/>
          </w:tcPr>
          <w:p w:rsidR="00000000" w:rsidRPr="00326882" w:rsidRDefault="003268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26882">
              <w:rPr>
                <w:rFonts w:eastAsia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00000" w:rsidRPr="00326882" w:rsidTr="0032688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Pr="00326882" w:rsidRDefault="003268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326882">
              <w:rPr>
                <w:rFonts w:eastAsia="Times New Roman"/>
                <w:b/>
                <w:bCs/>
                <w:sz w:val="20"/>
                <w:szCs w:val="20"/>
              </w:rPr>
              <w:t>Референс</w:t>
            </w:r>
            <w:proofErr w:type="spellEnd"/>
            <w:r w:rsidRPr="00326882">
              <w:rPr>
                <w:rFonts w:eastAsia="Times New Roman"/>
                <w:b/>
                <w:bCs/>
                <w:sz w:val="20"/>
                <w:szCs w:val="20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326882" w:rsidRDefault="003268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26882">
              <w:rPr>
                <w:rFonts w:eastAsia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582" w:type="pct"/>
            <w:shd w:val="clear" w:color="auto" w:fill="BBBBBB"/>
            <w:vAlign w:val="center"/>
            <w:hideMark/>
          </w:tcPr>
          <w:p w:rsidR="00326882" w:rsidRDefault="003268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326882">
              <w:rPr>
                <w:rFonts w:eastAsia="Times New Roman"/>
                <w:b/>
                <w:bCs/>
                <w:sz w:val="20"/>
                <w:szCs w:val="20"/>
              </w:rPr>
              <w:t>Регистрацион</w:t>
            </w:r>
            <w:proofErr w:type="spellEnd"/>
          </w:p>
          <w:p w:rsidR="00000000" w:rsidRPr="00326882" w:rsidRDefault="003268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326882">
              <w:rPr>
                <w:rFonts w:eastAsia="Times New Roman"/>
                <w:b/>
                <w:bCs/>
                <w:sz w:val="20"/>
                <w:szCs w:val="20"/>
              </w:rPr>
              <w:t>ный</w:t>
            </w:r>
            <w:proofErr w:type="spellEnd"/>
            <w:r w:rsidRPr="00326882">
              <w:rPr>
                <w:rFonts w:eastAsia="Times New Roman"/>
                <w:b/>
                <w:bCs/>
                <w:sz w:val="20"/>
                <w:szCs w:val="20"/>
              </w:rPr>
              <w:t xml:space="preserve">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326882" w:rsidRDefault="003268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26882">
              <w:rPr>
                <w:rFonts w:eastAsia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326882" w:rsidRDefault="003268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26882">
              <w:rPr>
                <w:rFonts w:eastAsia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218" w:type="pct"/>
            <w:shd w:val="clear" w:color="auto" w:fill="BBBBBB"/>
            <w:vAlign w:val="center"/>
            <w:hideMark/>
          </w:tcPr>
          <w:p w:rsidR="00326882" w:rsidRDefault="003268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326882">
              <w:rPr>
                <w:rFonts w:eastAsia="Times New Roman"/>
                <w:b/>
                <w:bCs/>
                <w:sz w:val="20"/>
                <w:szCs w:val="20"/>
              </w:rPr>
              <w:t>Депозитар</w:t>
            </w:r>
            <w:proofErr w:type="spellEnd"/>
          </w:p>
          <w:p w:rsidR="00000000" w:rsidRPr="00326882" w:rsidRDefault="003268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326882">
              <w:rPr>
                <w:rFonts w:eastAsia="Times New Roman"/>
                <w:b/>
                <w:bCs/>
                <w:sz w:val="20"/>
                <w:szCs w:val="20"/>
              </w:rPr>
              <w:t>ный</w:t>
            </w:r>
            <w:proofErr w:type="spellEnd"/>
            <w:r w:rsidRPr="00326882">
              <w:rPr>
                <w:rFonts w:eastAsia="Times New Roman"/>
                <w:b/>
                <w:bCs/>
                <w:sz w:val="20"/>
                <w:szCs w:val="20"/>
              </w:rPr>
              <w:t xml:space="preserve">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326882" w:rsidRDefault="003268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26882">
              <w:rPr>
                <w:rFonts w:eastAsia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6882" w:rsidRDefault="003268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326882">
              <w:rPr>
                <w:rFonts w:eastAsia="Times New Roman"/>
                <w:b/>
                <w:bCs/>
                <w:sz w:val="20"/>
                <w:szCs w:val="20"/>
              </w:rPr>
              <w:t>Реестро</w:t>
            </w:r>
            <w:proofErr w:type="spellEnd"/>
          </w:p>
          <w:p w:rsidR="00000000" w:rsidRPr="00326882" w:rsidRDefault="003268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26882">
              <w:rPr>
                <w:rFonts w:eastAsia="Times New Roman"/>
                <w:b/>
                <w:bCs/>
                <w:sz w:val="20"/>
                <w:szCs w:val="20"/>
              </w:rPr>
              <w:t>держатель</w:t>
            </w:r>
          </w:p>
        </w:tc>
      </w:tr>
      <w:tr w:rsidR="00000000" w:rsidRPr="00326882" w:rsidTr="0032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>903854X8964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>Публичное акционерное общество "Сбербанк России"</w:t>
            </w:r>
          </w:p>
        </w:tc>
        <w:tc>
          <w:tcPr>
            <w:tcW w:w="582" w:type="pct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218" w:type="pct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>RU0009029540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>АО "СТАТУС"</w:t>
            </w:r>
          </w:p>
        </w:tc>
      </w:tr>
    </w:tbl>
    <w:p w:rsidR="00000000" w:rsidRPr="00326882" w:rsidRDefault="00326882">
      <w:pPr>
        <w:rPr>
          <w:rFonts w:eastAsia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2"/>
        <w:gridCol w:w="3973"/>
      </w:tblGrid>
      <w:tr w:rsidR="00000000" w:rsidRPr="0032688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326882" w:rsidRDefault="003268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26882">
              <w:rPr>
                <w:rFonts w:eastAsia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000000" w:rsidRPr="0032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>20 июня 2024 г. 19:59 МСК</w:t>
            </w:r>
          </w:p>
        </w:tc>
      </w:tr>
      <w:tr w:rsidR="00000000" w:rsidRPr="0032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 xml:space="preserve">Дата и время окончания приема бюллетеней для голосования/инструкций для участия в </w:t>
            </w:r>
            <w:r w:rsidRPr="00326882">
              <w:rPr>
                <w:rFonts w:eastAsia="Times New Roman"/>
                <w:sz w:val="20"/>
                <w:szCs w:val="20"/>
              </w:rPr>
              <w:t>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>20 июня 2024 г. 23:59 МСК</w:t>
            </w:r>
          </w:p>
        </w:tc>
      </w:tr>
      <w:tr w:rsidR="00000000" w:rsidRPr="0032688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326882" w:rsidRDefault="0032688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>Методы голосования</w:t>
            </w:r>
          </w:p>
        </w:tc>
      </w:tr>
      <w:tr w:rsidR="00000000" w:rsidRPr="0032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>NDC000000000</w:t>
            </w:r>
          </w:p>
        </w:tc>
      </w:tr>
      <w:tr w:rsidR="00000000" w:rsidRPr="0032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>NADCRUMM</w:t>
            </w:r>
          </w:p>
        </w:tc>
      </w:tr>
      <w:tr w:rsidR="00000000" w:rsidRPr="0032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>Почтовый</w:t>
            </w:r>
            <w:r w:rsidRPr="00326882">
              <w:rPr>
                <w:rFonts w:eastAsia="Times New Roman"/>
                <w:sz w:val="20"/>
                <w:szCs w:val="20"/>
              </w:rPr>
              <w:t xml:space="preserve">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 xml:space="preserve">Код страны: RU. </w:t>
            </w:r>
            <w:r w:rsidRPr="00326882">
              <w:rPr>
                <w:rFonts w:eastAsia="Times New Roman"/>
                <w:sz w:val="20"/>
                <w:szCs w:val="20"/>
              </w:rPr>
              <w:br/>
              <w:t>Российская Федерация, 117997, город Москва, улица Вавилова, дом 19.</w:t>
            </w:r>
          </w:p>
        </w:tc>
      </w:tr>
      <w:tr w:rsidR="00000000" w:rsidRPr="0032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26882" w:rsidRDefault="00326882">
            <w:pPr>
              <w:rPr>
                <w:rFonts w:eastAsia="Times New Roman"/>
                <w:sz w:val="20"/>
                <w:szCs w:val="20"/>
              </w:rPr>
            </w:pPr>
            <w:r w:rsidRPr="00326882">
              <w:rPr>
                <w:rFonts w:eastAsia="Times New Roman"/>
                <w:sz w:val="20"/>
                <w:szCs w:val="20"/>
              </w:rPr>
              <w:t>www.sberbank.co</w:t>
            </w:r>
            <w:r w:rsidRPr="00326882">
              <w:rPr>
                <w:rFonts w:eastAsia="Times New Roman"/>
                <w:sz w:val="20"/>
                <w:szCs w:val="20"/>
              </w:rPr>
              <w:t>m/shareholder/</w:t>
            </w:r>
          </w:p>
        </w:tc>
      </w:tr>
    </w:tbl>
    <w:p w:rsidR="00000000" w:rsidRPr="00326882" w:rsidRDefault="00326882">
      <w:pPr>
        <w:rPr>
          <w:rFonts w:eastAsia="Times New Roman"/>
          <w:sz w:val="20"/>
          <w:szCs w:val="20"/>
        </w:rPr>
      </w:pPr>
    </w:p>
    <w:p w:rsidR="00000000" w:rsidRPr="00326882" w:rsidRDefault="00326882">
      <w:pPr>
        <w:pStyle w:val="2"/>
        <w:rPr>
          <w:rFonts w:eastAsia="Times New Roman"/>
          <w:sz w:val="20"/>
          <w:szCs w:val="20"/>
        </w:rPr>
      </w:pPr>
      <w:r w:rsidRPr="00326882">
        <w:rPr>
          <w:rFonts w:eastAsia="Times New Roman"/>
          <w:sz w:val="20"/>
          <w:szCs w:val="20"/>
        </w:rPr>
        <w:t>Повестка</w:t>
      </w:r>
    </w:p>
    <w:p w:rsidR="00000000" w:rsidRPr="00326882" w:rsidRDefault="00326882">
      <w:pPr>
        <w:rPr>
          <w:rFonts w:eastAsia="Times New Roman"/>
          <w:sz w:val="20"/>
          <w:szCs w:val="20"/>
        </w:rPr>
      </w:pPr>
      <w:r w:rsidRPr="00326882">
        <w:rPr>
          <w:rFonts w:eastAsia="Times New Roman"/>
          <w:sz w:val="20"/>
          <w:szCs w:val="20"/>
        </w:rPr>
        <w:t xml:space="preserve">Повестка будет позже. </w:t>
      </w:r>
    </w:p>
    <w:p w:rsidR="00000000" w:rsidRPr="00326882" w:rsidRDefault="00326882">
      <w:pPr>
        <w:pStyle w:val="a3"/>
        <w:rPr>
          <w:sz w:val="20"/>
          <w:szCs w:val="20"/>
        </w:rPr>
      </w:pPr>
      <w:r w:rsidRPr="00326882">
        <w:rPr>
          <w:sz w:val="20"/>
          <w:szCs w:val="20"/>
        </w:rPr>
        <w:t xml:space="preserve"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</w:t>
      </w:r>
      <w:r w:rsidRPr="00326882">
        <w:rPr>
          <w:sz w:val="20"/>
          <w:szCs w:val="20"/>
        </w:rPr>
        <w:t>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Pr="00326882" w:rsidRDefault="00326882">
      <w:pPr>
        <w:pStyle w:val="a3"/>
        <w:rPr>
          <w:sz w:val="20"/>
          <w:szCs w:val="20"/>
        </w:rPr>
      </w:pPr>
      <w:r w:rsidRPr="00326882">
        <w:rPr>
          <w:sz w:val="20"/>
          <w:szCs w:val="20"/>
        </w:rPr>
        <w:t xml:space="preserve">4.2 </w:t>
      </w:r>
      <w:r w:rsidRPr="00326882">
        <w:rPr>
          <w:sz w:val="20"/>
          <w:szCs w:val="20"/>
        </w:rPr>
        <w:t>Информация о созыве общего собрания акционеров эмитента</w:t>
      </w:r>
    </w:p>
    <w:p w:rsidR="00000000" w:rsidRPr="00326882" w:rsidRDefault="00326882">
      <w:pPr>
        <w:pStyle w:val="HTML"/>
      </w:pPr>
      <w:r w:rsidRPr="00326882">
        <w:t>По всем вопросам, связанным с настоящим сообщением, Вы можете обращаться в Депозитарий АО БАНК ОРЕНБУРГ тел.(3532)343-060</w:t>
      </w:r>
    </w:p>
    <w:p w:rsidR="00000000" w:rsidRDefault="00326882">
      <w:pPr>
        <w:rPr>
          <w:rFonts w:eastAsia="Times New Roman"/>
        </w:rPr>
      </w:pPr>
      <w:r>
        <w:rPr>
          <w:rFonts w:eastAsia="Times New Roman"/>
        </w:rPr>
        <w:br/>
      </w:r>
    </w:p>
    <w:sectPr w:rsidR="00000000" w:rsidSect="00326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26882"/>
    <w:rsid w:val="0032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A1931"/>
  <w15:chartTrackingRefBased/>
  <w15:docId w15:val="{6D90006F-E2C2-4856-BBCB-445CBDEC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4">
    <w:name w:val="Balloon Text"/>
    <w:basedOn w:val="a"/>
    <w:link w:val="a5"/>
    <w:uiPriority w:val="99"/>
    <w:semiHidden/>
    <w:unhideWhenUsed/>
    <w:rsid w:val="003268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88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cp:lastPrinted>2024-03-20T04:00:00Z</cp:lastPrinted>
  <dcterms:created xsi:type="dcterms:W3CDTF">2024-03-20T04:01:00Z</dcterms:created>
  <dcterms:modified xsi:type="dcterms:W3CDTF">2024-03-20T04:01:00Z</dcterms:modified>
</cp:coreProperties>
</file>