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37898" w:rsidRDefault="00E37898">
      <w:pPr>
        <w:pStyle w:val="1"/>
        <w:rPr>
          <w:rFonts w:eastAsia="Times New Roman"/>
          <w:sz w:val="24"/>
          <w:szCs w:val="24"/>
        </w:rPr>
      </w:pPr>
      <w:r w:rsidRPr="00E37898">
        <w:rPr>
          <w:rFonts w:eastAsia="Times New Roman"/>
          <w:sz w:val="28"/>
          <w:szCs w:val="28"/>
        </w:rPr>
        <w:t xml:space="preserve"> </w:t>
      </w:r>
      <w:r w:rsidR="00D16BEC" w:rsidRPr="00E37898">
        <w:rPr>
          <w:rFonts w:eastAsia="Times New Roman"/>
          <w:sz w:val="24"/>
          <w:szCs w:val="24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="00D16BEC" w:rsidRPr="00E37898">
        <w:rPr>
          <w:rFonts w:eastAsia="Times New Roman"/>
          <w:sz w:val="24"/>
          <w:szCs w:val="24"/>
        </w:rPr>
        <w:t>Интер</w:t>
      </w:r>
      <w:proofErr w:type="spellEnd"/>
      <w:r w:rsidR="00D16BEC" w:rsidRPr="00E37898">
        <w:rPr>
          <w:rFonts w:eastAsia="Times New Roman"/>
          <w:sz w:val="24"/>
          <w:szCs w:val="24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111"/>
        <w:gridCol w:w="1060"/>
        <w:gridCol w:w="388"/>
        <w:gridCol w:w="388"/>
        <w:gridCol w:w="388"/>
        <w:gridCol w:w="639"/>
        <w:gridCol w:w="675"/>
        <w:gridCol w:w="675"/>
        <w:gridCol w:w="1449"/>
        <w:gridCol w:w="593"/>
        <w:gridCol w:w="59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00000" w:rsidRDefault="00D16B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E37898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1018389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MEET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28 мая 2025 г. 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03 мая 2025 г.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Способ принятия решений общим собрание</w:t>
            </w:r>
            <w:r w:rsidRPr="00E37898"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E37898" w:rsidRDefault="00D16BE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  <w:tr w:rsidR="00000000" w:rsidRPr="00E3789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E378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Регистраци</w:t>
            </w:r>
            <w:proofErr w:type="spellEnd"/>
          </w:p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онный</w:t>
            </w:r>
            <w:proofErr w:type="spellEnd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Катего</w:t>
            </w:r>
            <w:proofErr w:type="spellEnd"/>
          </w:p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1018389X23645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E37898">
              <w:rPr>
                <w:rFonts w:eastAsia="Times New Roman"/>
                <w:sz w:val="20"/>
                <w:szCs w:val="20"/>
              </w:rPr>
              <w:t>Интер</w:t>
            </w:r>
            <w:proofErr w:type="spellEnd"/>
            <w:r w:rsidRPr="00E37898">
              <w:rPr>
                <w:rFonts w:eastAsia="Times New Roman"/>
                <w:sz w:val="20"/>
                <w:szCs w:val="20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E37898" w:rsidP="00E3789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обыкн</w:t>
            </w:r>
            <w:proofErr w:type="spellEnd"/>
            <w:r w:rsidR="00D16BEC" w:rsidRPr="00E3789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1018389X23647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E37898">
              <w:rPr>
                <w:rFonts w:eastAsia="Times New Roman"/>
                <w:sz w:val="20"/>
                <w:szCs w:val="20"/>
              </w:rPr>
              <w:t>Интер</w:t>
            </w:r>
            <w:proofErr w:type="spellEnd"/>
            <w:r w:rsidRPr="00E37898">
              <w:rPr>
                <w:rFonts w:eastAsia="Times New Roman"/>
                <w:sz w:val="20"/>
                <w:szCs w:val="20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 w:rsidP="00E37898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 w:rsidRPr="00E37898">
              <w:rPr>
                <w:rFonts w:eastAsia="Times New Roman"/>
                <w:sz w:val="20"/>
                <w:szCs w:val="20"/>
              </w:rPr>
              <w:t>обыкн</w:t>
            </w:r>
            <w:proofErr w:type="spellEnd"/>
            <w:r w:rsidRPr="00E3789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E37898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000000" w:rsidRPr="00E3789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 xml:space="preserve"> КД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1018391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E3789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7898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28 мая 2025 г. 19:59 МСК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28 мая 2025 г. 23:59 МСК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00000" w:rsidRPr="00E37898" w:rsidRDefault="00D16B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</w:t>
            </w:r>
            <w:r w:rsidRPr="00E37898">
              <w:rPr>
                <w:rFonts w:eastAsia="Times New Roman"/>
                <w:sz w:val="20"/>
                <w:szCs w:val="20"/>
              </w:rPr>
              <w:t xml:space="preserve">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Код страны: RU. </w:t>
            </w:r>
            <w:r w:rsidRPr="00E37898">
              <w:rPr>
                <w:rFonts w:eastAsia="Times New Roman"/>
                <w:sz w:val="20"/>
                <w:szCs w:val="20"/>
              </w:rPr>
              <w:br/>
              <w:t>127137, г. Москва, а/</w:t>
            </w:r>
            <w:r w:rsidRPr="00E37898">
              <w:rPr>
                <w:rFonts w:eastAsia="Times New Roman"/>
                <w:sz w:val="20"/>
                <w:szCs w:val="20"/>
              </w:rPr>
              <w:t>я 54, АО ВТБ Регистратор</w:t>
            </w:r>
          </w:p>
        </w:tc>
      </w:tr>
      <w:tr w:rsidR="00000000" w:rsidRPr="00E378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0000" w:rsidRPr="00E37898" w:rsidRDefault="00D16BEC">
            <w:pPr>
              <w:rPr>
                <w:rFonts w:eastAsia="Times New Roman"/>
                <w:sz w:val="20"/>
                <w:szCs w:val="20"/>
              </w:rPr>
            </w:pPr>
            <w:r w:rsidRPr="00E37898">
              <w:rPr>
                <w:rFonts w:eastAsia="Times New Roman"/>
                <w:sz w:val="20"/>
                <w:szCs w:val="20"/>
              </w:rPr>
              <w:t>https://www.interrao.ru</w:t>
            </w:r>
          </w:p>
        </w:tc>
      </w:tr>
    </w:tbl>
    <w:p w:rsidR="00000000" w:rsidRPr="00E37898" w:rsidRDefault="00D16BEC">
      <w:pPr>
        <w:pStyle w:val="2"/>
        <w:rPr>
          <w:rFonts w:eastAsia="Times New Roman"/>
          <w:sz w:val="20"/>
          <w:szCs w:val="20"/>
        </w:rPr>
      </w:pPr>
      <w:r w:rsidRPr="00E37898">
        <w:rPr>
          <w:rFonts w:eastAsia="Times New Roman"/>
          <w:sz w:val="20"/>
          <w:szCs w:val="20"/>
        </w:rPr>
        <w:t>Повестка</w:t>
      </w:r>
    </w:p>
    <w:p w:rsidR="00000000" w:rsidRPr="00E37898" w:rsidRDefault="00D16BEC" w:rsidP="00E37898">
      <w:pPr>
        <w:pStyle w:val="a4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E37898">
        <w:rPr>
          <w:rFonts w:eastAsia="Times New Roman"/>
          <w:sz w:val="20"/>
          <w:szCs w:val="20"/>
        </w:rPr>
        <w:t>Утверждение годового отчёта Общества.</w:t>
      </w:r>
      <w:r w:rsidRPr="00E37898">
        <w:rPr>
          <w:rFonts w:eastAsia="Times New Roman"/>
          <w:sz w:val="20"/>
          <w:szCs w:val="20"/>
        </w:rPr>
        <w:br/>
      </w:r>
      <w:r w:rsidRPr="00E37898">
        <w:rPr>
          <w:rFonts w:eastAsia="Times New Roman"/>
          <w:sz w:val="20"/>
          <w:szCs w:val="20"/>
        </w:rPr>
        <w:t>2. Утверждение годовой бухгалтерской (финансовой) отчетности Общества.</w:t>
      </w:r>
      <w:r w:rsidRPr="00E37898">
        <w:rPr>
          <w:rFonts w:eastAsia="Times New Roman"/>
          <w:sz w:val="20"/>
          <w:szCs w:val="20"/>
        </w:rPr>
        <w:br/>
        <w:t>3. Распределение прибыли (в том числе о выплате (объявлении) дивидендов) и убытков ПАО «</w:t>
      </w:r>
      <w:proofErr w:type="spellStart"/>
      <w:r w:rsidRPr="00E37898">
        <w:rPr>
          <w:rFonts w:eastAsia="Times New Roman"/>
          <w:sz w:val="20"/>
          <w:szCs w:val="20"/>
        </w:rPr>
        <w:t>Интер</w:t>
      </w:r>
      <w:proofErr w:type="spellEnd"/>
      <w:r w:rsidRPr="00E37898">
        <w:rPr>
          <w:rFonts w:eastAsia="Times New Roman"/>
          <w:sz w:val="20"/>
          <w:szCs w:val="20"/>
        </w:rPr>
        <w:t xml:space="preserve"> РАО» по результатам 2024 отчетного года.</w:t>
      </w:r>
      <w:r w:rsidRPr="00E37898">
        <w:rPr>
          <w:rFonts w:eastAsia="Times New Roman"/>
          <w:sz w:val="20"/>
          <w:szCs w:val="20"/>
        </w:rPr>
        <w:br/>
        <w:t>4. Утверждение Устава Общества в новой редакции.</w:t>
      </w:r>
      <w:r w:rsidRPr="00E37898">
        <w:rPr>
          <w:rFonts w:eastAsia="Times New Roman"/>
          <w:sz w:val="20"/>
          <w:szCs w:val="20"/>
        </w:rPr>
        <w:br/>
        <w:t>5</w:t>
      </w:r>
      <w:r w:rsidRPr="00E37898">
        <w:rPr>
          <w:rFonts w:eastAsia="Times New Roman"/>
          <w:sz w:val="20"/>
          <w:szCs w:val="20"/>
        </w:rPr>
        <w:t>. Утверждение Положения об Общем собрании акционеров Общества в новой редакции.</w:t>
      </w:r>
      <w:r w:rsidRPr="00E37898">
        <w:rPr>
          <w:rFonts w:eastAsia="Times New Roman"/>
          <w:sz w:val="20"/>
          <w:szCs w:val="20"/>
        </w:rPr>
        <w:br/>
        <w:t>6. Утверждение Положения о Совете директоров Общества в новой редакции.</w:t>
      </w:r>
      <w:r w:rsidRPr="00E37898">
        <w:rPr>
          <w:rFonts w:eastAsia="Times New Roman"/>
          <w:sz w:val="20"/>
          <w:szCs w:val="20"/>
        </w:rPr>
        <w:br/>
        <w:t>7. Утверждение Положения о Правлении Общества в новой редакции.</w:t>
      </w:r>
      <w:r w:rsidRPr="00E37898">
        <w:rPr>
          <w:rFonts w:eastAsia="Times New Roman"/>
          <w:sz w:val="20"/>
          <w:szCs w:val="20"/>
        </w:rPr>
        <w:br/>
        <w:t>8. О выплате вознаграждения членам Совет</w:t>
      </w:r>
      <w:r w:rsidRPr="00E37898">
        <w:rPr>
          <w:rFonts w:eastAsia="Times New Roman"/>
          <w:sz w:val="20"/>
          <w:szCs w:val="20"/>
        </w:rPr>
        <w:t>а директоров Общества.</w:t>
      </w:r>
      <w:r w:rsidRPr="00E37898">
        <w:rPr>
          <w:rFonts w:eastAsia="Times New Roman"/>
          <w:sz w:val="20"/>
          <w:szCs w:val="20"/>
        </w:rPr>
        <w:br/>
        <w:t>9. О выплате вознаграждения членам Ревизионной комиссии Общества.</w:t>
      </w:r>
      <w:r w:rsidRPr="00E37898">
        <w:rPr>
          <w:rFonts w:eastAsia="Times New Roman"/>
          <w:sz w:val="20"/>
          <w:szCs w:val="20"/>
        </w:rPr>
        <w:br/>
        <w:t>10. Избрание членов Ревизионной комиссии Общества.</w:t>
      </w:r>
      <w:r w:rsidRPr="00E37898">
        <w:rPr>
          <w:rFonts w:eastAsia="Times New Roman"/>
          <w:sz w:val="20"/>
          <w:szCs w:val="20"/>
        </w:rPr>
        <w:br/>
        <w:t xml:space="preserve">11. Назначение аудиторской организации Общества. </w:t>
      </w:r>
    </w:p>
    <w:p w:rsidR="00E37898" w:rsidRPr="00E37898" w:rsidRDefault="00E37898" w:rsidP="00E37898">
      <w:pPr>
        <w:pStyle w:val="a4"/>
        <w:rPr>
          <w:rFonts w:eastAsia="Times New Roman"/>
          <w:sz w:val="20"/>
          <w:szCs w:val="20"/>
        </w:rPr>
      </w:pPr>
      <w:bookmarkStart w:id="0" w:name="_GoBack"/>
      <w:bookmarkEnd w:id="0"/>
    </w:p>
    <w:p w:rsidR="00000000" w:rsidRPr="00E37898" w:rsidRDefault="00D16BEC">
      <w:pPr>
        <w:pStyle w:val="HTML"/>
      </w:pPr>
      <w:r w:rsidRPr="00E37898">
        <w:t xml:space="preserve">По всем вопросам, связанным с настоящим сообщением, Вы можете обращаться </w:t>
      </w:r>
      <w:r w:rsidR="00E37898">
        <w:t>в Депозитарий АО БАНК ОРЕНБУРГ тел (3532)343-060</w:t>
      </w:r>
    </w:p>
    <w:p w:rsidR="00D16BEC" w:rsidRPr="00E37898" w:rsidRDefault="00D16BEC">
      <w:pPr>
        <w:rPr>
          <w:rFonts w:eastAsia="Times New Roman"/>
          <w:sz w:val="20"/>
          <w:szCs w:val="20"/>
        </w:rPr>
      </w:pPr>
      <w:r w:rsidRPr="00E37898">
        <w:rPr>
          <w:rFonts w:eastAsia="Times New Roman"/>
          <w:sz w:val="20"/>
          <w:szCs w:val="20"/>
        </w:rPr>
        <w:br/>
      </w:r>
    </w:p>
    <w:sectPr w:rsidR="00D16BEC" w:rsidRPr="00E37898" w:rsidSect="00E3789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29D"/>
    <w:multiLevelType w:val="hybridMultilevel"/>
    <w:tmpl w:val="AD74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7898"/>
    <w:rsid w:val="00D16BEC"/>
    <w:rsid w:val="00E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4C36"/>
  <w15:chartTrackingRefBased/>
  <w15:docId w15:val="{7A5E75EF-DE22-4470-9846-ACF0254D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4">
    <w:name w:val="List Paragraph"/>
    <w:basedOn w:val="a"/>
    <w:uiPriority w:val="34"/>
    <w:qFormat/>
    <w:rsid w:val="00E3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2025-03-19T11:45:00Z</dcterms:created>
  <dcterms:modified xsi:type="dcterms:W3CDTF">2025-03-19T11:45:00Z</dcterms:modified>
</cp:coreProperties>
</file>