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43836" w:rsidRDefault="00C43836">
      <w:pPr>
        <w:pStyle w:val="1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</w:t>
      </w:r>
      <w:r w:rsidRPr="00C43836">
        <w:rPr>
          <w:rFonts w:eastAsia="Times New Roman"/>
          <w:sz w:val="24"/>
          <w:szCs w:val="24"/>
        </w:rPr>
        <w:t>(MEET) О корпоративном действии "Годовое заседание общего собрания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600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438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1038180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заседание общего собрания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июня 2025 г. 12:00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мая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проведения </w:t>
            </w:r>
            <w:r>
              <w:rPr>
                <w:rFonts w:eastAsia="Times New Roman"/>
              </w:rPr>
              <w:t>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Москва, </w:t>
            </w:r>
            <w:proofErr w:type="spellStart"/>
            <w:r>
              <w:rPr>
                <w:rFonts w:eastAsia="Times New Roman"/>
              </w:rPr>
              <w:t>Космодамианская</w:t>
            </w:r>
            <w:proofErr w:type="spellEnd"/>
            <w:r>
              <w:rPr>
                <w:rFonts w:eastAsia="Times New Roman"/>
              </w:rPr>
              <w:t xml:space="preserve"> наб., 52, стр. 7 (Центр событий РБК)</w:t>
            </w:r>
          </w:p>
        </w:tc>
      </w:tr>
    </w:tbl>
    <w:p w:rsidR="00000000" w:rsidRDefault="00C43836">
      <w:pPr>
        <w:rPr>
          <w:rFonts w:eastAsia="Times New Roman"/>
        </w:rPr>
      </w:pPr>
    </w:p>
    <w:tbl>
      <w:tblPr>
        <w:tblW w:w="5152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512"/>
        <w:gridCol w:w="1149"/>
        <w:gridCol w:w="1049"/>
        <w:gridCol w:w="1149"/>
        <w:gridCol w:w="1480"/>
        <w:gridCol w:w="1497"/>
        <w:gridCol w:w="27"/>
      </w:tblGrid>
      <w:tr w:rsidR="00000000" w:rsidTr="00C43836">
        <w:trPr>
          <w:gridAfter w:val="1"/>
          <w:tblHeader/>
          <w:tblCellSpacing w:w="7" w:type="dxa"/>
        </w:trPr>
        <w:tc>
          <w:tcPr>
            <w:tcW w:w="4977" w:type="pct"/>
            <w:gridSpan w:val="7"/>
            <w:shd w:val="clear" w:color="auto" w:fill="BBBBBB"/>
            <w:vAlign w:val="center"/>
            <w:hideMark/>
          </w:tcPr>
          <w:p w:rsidR="00000000" w:rsidRDefault="00C438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 w:rsidRPr="00C43836" w:rsidTr="00C438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C43836" w:rsidRDefault="00C4383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C43836" w:rsidRDefault="00C4383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36" w:rsidRPr="00C43836" w:rsidRDefault="00C4383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>Регистрацион</w:t>
            </w:r>
            <w:proofErr w:type="spellEnd"/>
          </w:p>
          <w:p w:rsidR="00000000" w:rsidRPr="00C43836" w:rsidRDefault="00C4383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>ный</w:t>
            </w:r>
            <w:proofErr w:type="spellEnd"/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C43836" w:rsidRDefault="00C4383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C43836" w:rsidRDefault="00C4383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C43836" w:rsidRDefault="00C4383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757" w:type="pct"/>
            <w:shd w:val="clear" w:color="auto" w:fill="BBBBBB"/>
            <w:vAlign w:val="center"/>
            <w:hideMark/>
          </w:tcPr>
          <w:p w:rsidR="00000000" w:rsidRPr="00C43836" w:rsidRDefault="00C4383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43836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 w:rsidRPr="00C43836" w:rsidTr="00C438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  <w:r w:rsidRPr="00C43836">
              <w:rPr>
                <w:rFonts w:eastAsia="Times New Roman"/>
                <w:sz w:val="18"/>
                <w:szCs w:val="18"/>
              </w:rPr>
              <w:t>1038180X6492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  <w:r w:rsidRPr="00C43836">
              <w:rPr>
                <w:rFonts w:eastAsia="Times New Roman"/>
                <w:sz w:val="18"/>
                <w:szCs w:val="18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  <w:r w:rsidRPr="00C43836">
              <w:rPr>
                <w:rFonts w:eastAsia="Times New Roman"/>
                <w:sz w:val="18"/>
                <w:szCs w:val="18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  <w:r w:rsidRPr="00C43836">
              <w:rPr>
                <w:rFonts w:eastAsia="Times New Roman"/>
                <w:sz w:val="18"/>
                <w:szCs w:val="18"/>
              </w:rPr>
              <w:t>24 декабря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  <w:r w:rsidRPr="00C43836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  <w:r w:rsidRPr="00C43836">
              <w:rPr>
                <w:rFonts w:eastAsia="Times New Roman"/>
                <w:sz w:val="18"/>
                <w:szCs w:val="18"/>
              </w:rPr>
              <w:t>OGK5</w:t>
            </w:r>
          </w:p>
        </w:tc>
        <w:tc>
          <w:tcPr>
            <w:tcW w:w="757" w:type="pct"/>
            <w:shd w:val="clear" w:color="auto" w:fill="EEEEEE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  <w:r w:rsidRPr="00C43836">
              <w:rPr>
                <w:rFonts w:eastAsia="Times New Roman"/>
                <w:sz w:val="18"/>
                <w:szCs w:val="18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000000" w:rsidRPr="00C43836" w:rsidRDefault="00C43836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Default="00C43836">
      <w:pPr>
        <w:rPr>
          <w:rFonts w:eastAsia="Times New Roman"/>
        </w:rPr>
      </w:pPr>
    </w:p>
    <w:tbl>
      <w:tblPr>
        <w:tblW w:w="5139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5"/>
        <w:gridCol w:w="4915"/>
      </w:tblGrid>
      <w:tr w:rsidR="00000000" w:rsidTr="00C43836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000000" w:rsidRDefault="00C438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 w:rsidTr="00C438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336" w:type="pct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июня </w:t>
            </w:r>
            <w:r>
              <w:rPr>
                <w:rFonts w:eastAsia="Times New Roman"/>
              </w:rPr>
              <w:t>2025 г. 20:00 МСК</w:t>
            </w:r>
          </w:p>
        </w:tc>
      </w:tr>
      <w:tr w:rsidR="00000000" w:rsidTr="00C438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336" w:type="pct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июня 2025 г. 23:59 МСК</w:t>
            </w:r>
          </w:p>
        </w:tc>
      </w:tr>
      <w:tr w:rsidR="00000000" w:rsidTr="00C43836">
        <w:trPr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000000" w:rsidRDefault="00C438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 w:rsidTr="00C438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</w:t>
            </w:r>
            <w:r>
              <w:rPr>
                <w:rFonts w:eastAsia="Times New Roman"/>
              </w:rPr>
              <w:t xml:space="preserve">участия в заседании или заочном голосовании </w:t>
            </w:r>
          </w:p>
        </w:tc>
        <w:tc>
          <w:tcPr>
            <w:tcW w:w="2336" w:type="pct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 w:rsidTr="00C438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336" w:type="pct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 w:rsidTr="00C438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2336" w:type="pct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</w:t>
            </w:r>
            <w:r>
              <w:rPr>
                <w:rFonts w:eastAsia="Times New Roman"/>
              </w:rPr>
              <w:t xml:space="preserve">23100, Российская Федерация, город Москва, </w:t>
            </w:r>
            <w:proofErr w:type="spellStart"/>
            <w:r>
              <w:rPr>
                <w:rFonts w:eastAsia="Times New Roman"/>
              </w:rPr>
              <w:t>вн</w:t>
            </w:r>
            <w:proofErr w:type="spellEnd"/>
            <w:r>
              <w:rPr>
                <w:rFonts w:eastAsia="Times New Roman"/>
              </w:rPr>
              <w:t>. тер. г. муниципальный</w:t>
            </w:r>
            <w:r>
              <w:rPr>
                <w:rFonts w:eastAsia="Times New Roman"/>
              </w:rPr>
              <w:br/>
              <w:t xml:space="preserve">округ Пресненский, Краснопресненская набережная, дом 8, этаж 2, </w:t>
            </w:r>
            <w:proofErr w:type="spellStart"/>
            <w:r>
              <w:rPr>
                <w:rFonts w:eastAsia="Times New Roman"/>
              </w:rPr>
              <w:t>помеще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ние</w:t>
            </w:r>
            <w:proofErr w:type="spellEnd"/>
            <w:r>
              <w:rPr>
                <w:rFonts w:eastAsia="Times New Roman"/>
              </w:rPr>
              <w:t xml:space="preserve"> 228, ООО «Регистратор «Гарант»</w:t>
            </w:r>
          </w:p>
        </w:tc>
      </w:tr>
      <w:tr w:rsidR="00000000" w:rsidTr="00C438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</w:t>
            </w:r>
            <w:r>
              <w:rPr>
                <w:rFonts w:eastAsia="Times New Roman"/>
              </w:rPr>
              <w:t xml:space="preserve">заполнена электронная форма бюллетеней </w:t>
            </w:r>
          </w:p>
        </w:tc>
        <w:tc>
          <w:tcPr>
            <w:tcW w:w="2336" w:type="pct"/>
            <w:shd w:val="clear" w:color="auto" w:fill="EEEEEE"/>
            <w:vAlign w:val="center"/>
            <w:hideMark/>
          </w:tcPr>
          <w:p w:rsidR="00000000" w:rsidRDefault="00C438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https://evoting.reggarant.ru/Voting/Lk</w:t>
            </w:r>
          </w:p>
        </w:tc>
      </w:tr>
    </w:tbl>
    <w:p w:rsidR="00000000" w:rsidRDefault="00C43836">
      <w:pPr>
        <w:rPr>
          <w:rFonts w:eastAsia="Times New Roman"/>
        </w:rPr>
      </w:pPr>
    </w:p>
    <w:p w:rsidR="00000000" w:rsidRDefault="00C43836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C43836">
      <w:pPr>
        <w:rPr>
          <w:rFonts w:eastAsia="Times New Roman"/>
        </w:rPr>
      </w:pPr>
      <w:r>
        <w:rPr>
          <w:rFonts w:eastAsia="Times New Roman"/>
        </w:rPr>
        <w:t>1. О распределении прибыли (в том числе о выплате (объявлении) дивидендов) и убытков ПАО «ЭЛ5-Энерго» по результатам 2024 года.</w:t>
      </w:r>
      <w:r>
        <w:rPr>
          <w:rFonts w:eastAsia="Times New Roman"/>
        </w:rPr>
        <w:br/>
        <w:t>2. Об избрании членов Совета директ</w:t>
      </w:r>
      <w:r>
        <w:rPr>
          <w:rFonts w:eastAsia="Times New Roman"/>
        </w:rPr>
        <w:t>оров ПАО «ЭЛ5-Энерго».</w:t>
      </w:r>
      <w:r>
        <w:rPr>
          <w:rFonts w:eastAsia="Times New Roman"/>
        </w:rPr>
        <w:br/>
        <w:t>3. О назначении аудиторской организации ПАО «ЭЛ5-Энерго».</w:t>
      </w:r>
      <w:r>
        <w:rPr>
          <w:rFonts w:eastAsia="Times New Roman"/>
        </w:rPr>
        <w:br/>
        <w:t>4. Об утверждении Устава ПАО «ЭЛ5-Энерго» в новой редакции.</w:t>
      </w:r>
      <w:r>
        <w:rPr>
          <w:rFonts w:eastAsia="Times New Roman"/>
        </w:rPr>
        <w:br/>
        <w:t xml:space="preserve">5. Об утверждении Положения об Общем собрании акционеров ПАО «ЭЛ5-Энерго» в новой </w:t>
      </w:r>
      <w:r>
        <w:rPr>
          <w:rFonts w:eastAsia="Times New Roman"/>
        </w:rPr>
        <w:lastRenderedPageBreak/>
        <w:t>редакции.</w:t>
      </w:r>
      <w:r>
        <w:rPr>
          <w:rFonts w:eastAsia="Times New Roman"/>
        </w:rPr>
        <w:br/>
        <w:t>6. Об утверждении Полож</w:t>
      </w:r>
      <w:r>
        <w:rPr>
          <w:rFonts w:eastAsia="Times New Roman"/>
        </w:rPr>
        <w:t>ения о Совете директоров ПАО «ЭЛ5-Энерго» в новой редакции.</w:t>
      </w:r>
      <w:r>
        <w:rPr>
          <w:rFonts w:eastAsia="Times New Roman"/>
        </w:rPr>
        <w:br/>
        <w:t>7. Об утверждении Положения о Правлении ПАО «ЭЛ5-Энерго» в новой редакции.</w:t>
      </w:r>
      <w:r>
        <w:rPr>
          <w:rFonts w:eastAsia="Times New Roman"/>
        </w:rPr>
        <w:br/>
        <w:t>8. Об утверждении Положения о выплате членам Совета директоров и Комитетов Совета директоров ПАО «ЭЛ5-Энерго» вознагражде</w:t>
      </w:r>
      <w:r>
        <w:rPr>
          <w:rFonts w:eastAsia="Times New Roman"/>
        </w:rPr>
        <w:t>ний и компенсаций в новой редакции.</w:t>
      </w:r>
      <w:r>
        <w:rPr>
          <w:rFonts w:eastAsia="Times New Roman"/>
        </w:rPr>
        <w:br/>
        <w:t xml:space="preserve">9. Об участии ПАО «ЭЛ5-Энерго» в НАЦИОНАЛЬНОЙ АССОЦИАЦИИ РАЗВИТИЯ ВТОРИЧНОГО ИСПОЛЬЗОВАНИЯ СЫРЬЯ. </w:t>
      </w:r>
    </w:p>
    <w:p w:rsidR="00000000" w:rsidRDefault="00C43836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</w:t>
      </w:r>
      <w:r>
        <w:t>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</w:t>
      </w:r>
      <w:r>
        <w:t>ым депозитарием доступа к такой информации"</w:t>
      </w:r>
    </w:p>
    <w:p w:rsidR="00000000" w:rsidRDefault="00C43836">
      <w:pPr>
        <w:pStyle w:val="a3"/>
      </w:pPr>
      <w:r>
        <w:t>4.2 Информация о созыве общего собрания акционеров эмитента</w:t>
      </w:r>
    </w:p>
    <w:p w:rsidR="00000000" w:rsidRDefault="00C43836" w:rsidP="00C43836">
      <w:pPr>
        <w:pStyle w:val="HTML"/>
      </w:pPr>
      <w:r>
        <w:t xml:space="preserve">По всем вопросам, связанным с настоящим сообщением, Вы можете обращаться в Депозитарий АО БАНК ОРЕНБУРГ </w:t>
      </w:r>
      <w:bookmarkStart w:id="0" w:name="_GoBack"/>
      <w:bookmarkEnd w:id="0"/>
      <w:r>
        <w:t>по тел. (3532)343-060</w:t>
      </w:r>
    </w:p>
    <w:sectPr w:rsidR="00000000" w:rsidSect="00C4383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43836"/>
    <w:rsid w:val="00C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4FAE0"/>
  <w15:chartTrackingRefBased/>
  <w15:docId w15:val="{8AC73664-C0E5-44DE-B359-68905AB8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2025-05-13T11:42:00Z</dcterms:created>
  <dcterms:modified xsi:type="dcterms:W3CDTF">2025-05-13T11:42:00Z</dcterms:modified>
</cp:coreProperties>
</file>