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F3" w:rsidRPr="005456CB" w:rsidRDefault="00F916F3" w:rsidP="00F916F3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9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F916F3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F916F3" w:rsidRPr="00A25593" w:rsidRDefault="00881E36" w:rsidP="00881E36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  <w:r w:rsidR="002D7CF2" w:rsidRPr="002D7CF2">
              <w:rPr>
                <w:rFonts w:ascii="Tahoma" w:hAnsi="Tahoma" w:cs="Tahoma"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AE6204">
              <w:rPr>
                <w:rFonts w:ascii="Tahoma" w:hAnsi="Tahoma" w:cs="Tahoma"/>
                <w:sz w:val="16"/>
                <w:szCs w:val="16"/>
              </w:rPr>
              <w:t>/2025</w:t>
            </w:r>
          </w:p>
        </w:tc>
      </w:tr>
      <w:tr w:rsidR="005C2912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4720B">
              <w:rPr>
                <w:rFonts w:ascii="Tahoma" w:hAnsi="Tahoma" w:cs="Tahoma"/>
                <w:sz w:val="16"/>
                <w:szCs w:val="16"/>
              </w:rPr>
              <w:t>Публичное акционерное общество «Т Плюс»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D4720B">
              <w:rPr>
                <w:rFonts w:ascii="Tahoma" w:hAnsi="Tahoma" w:cs="Tahoma"/>
                <w:sz w:val="16"/>
                <w:szCs w:val="16"/>
              </w:rPr>
              <w:t>6315376946</w:t>
            </w:r>
          </w:p>
        </w:tc>
      </w:tr>
      <w:tr w:rsidR="005C2912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5C2912" w:rsidRPr="005456CB" w:rsidRDefault="005C2912" w:rsidP="005C2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5C2912" w:rsidRPr="005456CB" w:rsidRDefault="0093526F" w:rsidP="00881E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val="en-US" w:eastAsia="ru-RU"/>
                </w:rPr>
                <w:t>Yuliya</w:t>
              </w:r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eastAsia="ru-RU"/>
                </w:rPr>
                <w:t>.</w:t>
              </w:r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val="en-US" w:eastAsia="ru-RU"/>
                </w:rPr>
                <w:t>Suzdalnitskaya</w:t>
              </w:r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eastAsia="ru-RU"/>
                </w:rPr>
                <w:t>@</w:t>
              </w:r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val="en-US" w:eastAsia="ru-RU"/>
                </w:rPr>
                <w:t>tplusgroup</w:t>
              </w:r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881E36" w:rsidRPr="00881E36">
                <w:rPr>
                  <w:rFonts w:ascii="Tahoma" w:hAnsi="Tahoma" w:cs="Tahoma"/>
                  <w:color w:val="0070C0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5C291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C2912" w:rsidRPr="00D4720B">
              <w:rPr>
                <w:rFonts w:ascii="Tahoma" w:hAnsi="Tahoma" w:cs="Tahoma"/>
                <w:sz w:val="16"/>
                <w:szCs w:val="16"/>
              </w:rPr>
              <w:t>+7 (</w:t>
            </w:r>
            <w:r w:rsidR="00881E36">
              <w:rPr>
                <w:rFonts w:ascii="Tahoma" w:hAnsi="Tahoma" w:cs="Tahoma"/>
                <w:sz w:val="16"/>
                <w:szCs w:val="16"/>
              </w:rPr>
              <w:t>495</w:t>
            </w:r>
            <w:r w:rsidR="005C2912" w:rsidRPr="00D4720B"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="00881E36">
              <w:rPr>
                <w:rFonts w:ascii="Tahoma" w:hAnsi="Tahoma" w:cs="Tahoma"/>
                <w:sz w:val="16"/>
                <w:szCs w:val="16"/>
              </w:rPr>
              <w:t>980-5900, доб.1025</w:t>
            </w:r>
          </w:p>
        </w:tc>
      </w:tr>
      <w:tr w:rsidR="00F916F3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DB448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881E3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9.6.</w:t>
            </w:r>
          </w:p>
        </w:tc>
      </w:tr>
      <w:tr w:rsidR="00F916F3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F916F3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F916F3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6F3" w:rsidRPr="00DB448B" w:rsidRDefault="00F916F3" w:rsidP="00F916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F916F3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916F3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F916F3" w:rsidRPr="005456CB" w:rsidRDefault="00F916F3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F916F3" w:rsidRPr="005456CB" w:rsidRDefault="00F916F3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F916F3" w:rsidRPr="005456CB" w:rsidRDefault="00F916F3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F916F3" w:rsidRPr="005456CB" w:rsidRDefault="00F916F3" w:rsidP="00F916F3">
      <w:pPr>
        <w:rPr>
          <w:rFonts w:ascii="Tahoma" w:hAnsi="Tahoma" w:cs="Tahoma"/>
        </w:rPr>
      </w:pPr>
    </w:p>
    <w:p w:rsidR="00F916F3" w:rsidRPr="005456CB" w:rsidRDefault="00F916F3" w:rsidP="00F916F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продать эмитенту</w:t>
      </w:r>
      <w:r w:rsidRPr="005D380E">
        <w:rPr>
          <w:rFonts w:ascii="Tahoma" w:hAnsi="Tahoma" w:cs="Tahoma"/>
          <w:b/>
          <w:sz w:val="32"/>
          <w:szCs w:val="32"/>
        </w:rPr>
        <w:t xml:space="preserve"> </w:t>
      </w:r>
      <w:r w:rsidRPr="005456CB">
        <w:rPr>
          <w:rFonts w:ascii="Tahoma" w:hAnsi="Tahoma" w:cs="Tahoma"/>
          <w:b/>
          <w:sz w:val="32"/>
          <w:szCs w:val="32"/>
        </w:rPr>
        <w:t>акции, решение о приобретении которых принято эмитентом в соответствии со статьей 72 Федерального закона «Об акционерных обществах», и права требовать выкупа акций эмитентом в соответствии со ст.75 Федерального закона «Об акционерных обществах»</w:t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4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.2. Информация о возникновении у акционеров – владельцев акций определенных категорий (типов) права продать эмитенту принадлежащие им акции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lastRenderedPageBreak/>
              <w:t>Дата и место проведения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приобретении эмитентом размещенных им акций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Вид ценных бумаг (акции), категория (тип) и иные идентификационные признаки приобретаемых эмитентом акций, указанные в решении о выпуске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sz w:val="24"/>
              </w:rPr>
              <w:t>Р</w:t>
            </w:r>
            <w:r w:rsidRPr="005D380E">
              <w:rPr>
                <w:rFonts w:ascii="Tahoma" w:eastAsia="Times New Roman" w:hAnsi="Tahoma" w:cs="Tahoma"/>
                <w:sz w:val="24"/>
              </w:rPr>
              <w:t>егистрационный номер выпуска (дополнительного выпуска) акций, приобретаемых эмитентом, и дата его регистрации</w:t>
            </w:r>
            <w:r>
              <w:rPr>
                <w:rFonts w:ascii="Tahoma" w:eastAsia="Times New Roman" w:hAnsi="Tahoma" w:cs="Tahoma"/>
                <w:sz w:val="24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Количество акций эмитента каждой категории (типа), которые приобретаются эмитентом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Цена приобретения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Форма и срок оплаты</w:t>
            </w:r>
            <w:r w:rsidRPr="005D380E">
              <w:rPr>
                <w:rFonts w:ascii="Tahoma" w:eastAsia="Times New Roman" w:hAnsi="Tahoma" w:cs="Tahoma"/>
                <w:sz w:val="24"/>
              </w:rPr>
              <w:t xml:space="preserve"> эмитентом приобретаемых акций</w:t>
            </w: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 xml:space="preserve">: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</w:rPr>
              <w:t>Основание для приобретения</w:t>
            </w:r>
            <w:r>
              <w:rPr>
                <w:rFonts w:ascii="Tahoma" w:eastAsia="Times New Roman" w:hAnsi="Tahoma" w:cs="Tahoma"/>
                <w:sz w:val="24"/>
              </w:rPr>
              <w:t xml:space="preserve"> эмитентом размещенных им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  <w:tr w:rsidR="00F916F3" w:rsidRPr="005D380E" w:rsidTr="00A159CA">
        <w:tc>
          <w:tcPr>
            <w:tcW w:w="7684" w:type="dxa"/>
            <w:shd w:val="clear" w:color="auto" w:fill="auto"/>
            <w:vAlign w:val="bottom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D380E">
              <w:rPr>
                <w:rFonts w:ascii="Tahoma" w:eastAsia="Times New Roman" w:hAnsi="Tahoma" w:cs="Tahoma"/>
                <w:sz w:val="24"/>
                <w:lang w:eastAsia="ru-RU"/>
              </w:rPr>
              <w:t>Срок, в течение которого должны поступить заявления акционеров о продаже эмитенту принадлежащих им акций или отзыв указанных заявлений: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5D380E" w:rsidRDefault="00F916F3" w:rsidP="00A159CA">
            <w:pPr>
              <w:jc w:val="both"/>
              <w:rPr>
                <w:rFonts w:ascii="Tahoma" w:eastAsia="Times New Roman" w:hAnsi="Tahoma" w:cs="Tahoma"/>
                <w:sz w:val="24"/>
              </w:rPr>
            </w:pPr>
          </w:p>
        </w:tc>
      </w:tr>
    </w:tbl>
    <w:p w:rsidR="00F916F3" w:rsidRPr="005D380E" w:rsidRDefault="00F916F3" w:rsidP="00F916F3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5D380E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5456CB" w:rsidTr="00A159CA">
        <w:tc>
          <w:tcPr>
            <w:tcW w:w="7684" w:type="dxa"/>
          </w:tcPr>
          <w:p w:rsidR="00F916F3" w:rsidRPr="005456CB" w:rsidRDefault="00F916F3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F916F3" w:rsidRPr="005C2912" w:rsidRDefault="00AE6204" w:rsidP="00AE6204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  <w:r w:rsidR="002D7CF2" w:rsidRPr="002D7CF2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="002D7CF2" w:rsidRPr="002D7CF2">
              <w:rPr>
                <w:rFonts w:ascii="Tahoma" w:hAnsi="Tahoma" w:cs="Tahoma"/>
                <w:sz w:val="24"/>
                <w:szCs w:val="24"/>
              </w:rPr>
              <w:t>.202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.4. Информация о возникновении у акционеров – владельцев акций определенных категорий (типов) права требовать выкупа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0" w:name="_Toc462933739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выкупаемых эмитентом акций:</w:t>
            </w:r>
            <w:bookmarkEnd w:id="0"/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A93B20" w:rsidRDefault="002D7CF2" w:rsidP="005C291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93B20">
              <w:rPr>
                <w:rFonts w:ascii="Tahoma" w:hAnsi="Tahoma" w:cs="Tahoma"/>
              </w:rPr>
              <w:t>акции обыкновенные, государственный регистрационный но</w:t>
            </w:r>
            <w:r w:rsidR="00A93B20" w:rsidRPr="00A93B20">
              <w:rPr>
                <w:rFonts w:ascii="Tahoma" w:hAnsi="Tahoma" w:cs="Tahoma"/>
              </w:rPr>
              <w:t>мер 1-01-55113-E от 01.11.2005 (</w:t>
            </w:r>
            <w:r w:rsidRPr="00A93B20">
              <w:rPr>
                <w:rFonts w:ascii="Tahoma" w:hAnsi="Tahoma" w:cs="Tahoma"/>
              </w:rPr>
              <w:t>международный код (номер) идентификации ценных бумаг (ISIN) - RU000A0HML36, международный код классификации финансовых инструментов (CFI) – ESVXFR</w:t>
            </w:r>
            <w:r w:rsidR="00A93B20" w:rsidRPr="00A93B20">
              <w:rPr>
                <w:rFonts w:ascii="Tahoma" w:hAnsi="Tahoma" w:cs="Tahoma"/>
              </w:rPr>
              <w:t>)</w:t>
            </w: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 xml:space="preserve">Сведения о цене и порядке осуществления выкупа эмитентом акций, которые в соответствии с </w:t>
            </w:r>
            <w:hyperlink r:id="rId6" w:history="1">
              <w:r w:rsidRPr="00F916F3">
                <w:rPr>
                  <w:rFonts w:ascii="Tahoma" w:eastAsia="Times New Roman" w:hAnsi="Tahoma" w:cs="Tahoma"/>
                  <w:lang w:eastAsia="ru-RU"/>
                </w:rPr>
                <w:t>пунктом 2 статьи 76</w:t>
              </w:r>
            </w:hyperlink>
            <w:r w:rsidRPr="00F916F3">
              <w:rPr>
                <w:rFonts w:ascii="Tahoma" w:eastAsia="Times New Roman" w:hAnsi="Tahoma" w:cs="Tahoma"/>
                <w:lang w:eastAsia="ru-RU"/>
              </w:rPr>
              <w:t xml:space="preserve"> Закона об АО должны содержаться в сообщении акционерам о проведении общего собрания акционеров, повестка дня которого включает вопросы, голосование по которым может в соответствии с Законом об АО повлечь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Акционеры, проголосовавшие «ПРОТИВ» или не принявшие участие в голосовании по вопросу повестки дня </w:t>
            </w:r>
            <w:r w:rsidRPr="00AE6204">
              <w:rPr>
                <w:rFonts w:ascii="Tahoma" w:hAnsi="Tahoma" w:cs="Tahoma"/>
                <w:bCs/>
                <w:sz w:val="18"/>
                <w:szCs w:val="18"/>
              </w:rPr>
              <w:t xml:space="preserve">«7. О реорганизации Общества в форме выделения из него Акционерного общества «Комплексные коммунальные системы» </w:t>
            </w:r>
            <w:r w:rsidRPr="00AE6204">
              <w:rPr>
                <w:rFonts w:ascii="Tahoma" w:hAnsi="Tahoma" w:cs="Tahoma"/>
                <w:sz w:val="18"/>
                <w:szCs w:val="18"/>
              </w:rPr>
              <w:t>годового заседания Общего собрания акционеров ПАО «Т Плюс», которое состоится 20</w:t>
            </w:r>
            <w:r w:rsidRPr="00AE6204">
              <w:rPr>
                <w:rFonts w:ascii="Tahoma" w:hAnsi="Tahoma" w:cs="Tahoma"/>
                <w:bCs/>
                <w:sz w:val="18"/>
                <w:szCs w:val="18"/>
              </w:rPr>
              <w:t>.06.2025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, вправе требовать выкупа Обществом всех или части принадлежащих им акций в случае принятия годовым заседанием Общего собрания акционеров Общества решения по указанному вопросу.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Выкуп акций будет осуществляться по цене, определенной Советом директоров ПАО «Т Плюс» на основании отчета оценщика в соответствии с п.3 ст.75 Федерального закона «Об акционерных обществах», которая составляет 1,55 (Одна целая пятьдесят пять сотых) рубля за одну обыкновенную акцию Общества.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Акционеры, имеющие право требовать от ПАО «Т Плюс» выкупа всех или части принадлежащих им акций, вправе предъявить Требование о выкупе принадлежащих ему акций (далее – «Требование»), а также отзыв указанного Требования в следующем порядке: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1. Требование о выкупе акций акционера, </w:t>
            </w:r>
            <w:r w:rsidRPr="00AE6204">
              <w:rPr>
                <w:rFonts w:ascii="Tahoma" w:hAnsi="Tahoma" w:cs="Tahoma"/>
                <w:b/>
                <w:sz w:val="18"/>
                <w:szCs w:val="18"/>
              </w:rPr>
              <w:t>зарегистрированного в реестре акционеров общества</w:t>
            </w:r>
            <w:r w:rsidRPr="00AE6204">
              <w:rPr>
                <w:rFonts w:ascii="Tahoma" w:hAnsi="Tahoma" w:cs="Tahoma"/>
                <w:sz w:val="18"/>
                <w:szCs w:val="18"/>
              </w:rPr>
              <w:t>, или отзыв такого Требования предъявляются регистратору Общества (АО «ПРЦ») путем направления по почте либо вручения под роспись документа в письменной форме.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Указанное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требует, а именно: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фамилии, имени, отчества (полного наименования) акционера;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места жительства (места нахождения) акционера;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паспортных данных для акционера – физического лица;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основного государственного регистрационного номера (ОГРН) акционера – юридического лица в случае, если он является резидентом, или </w:t>
            </w: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информации об органе, зарегистрировавшем иностранную организацию, регистрационного номера, даты и места регистрации акционера – юридического лица, в случае, если он является нерезидентом; </w:t>
            </w:r>
          </w:p>
          <w:p w:rsidR="00AE6204" w:rsidRPr="00AE6204" w:rsidRDefault="00AE6204" w:rsidP="00AE6204">
            <w:pPr>
              <w:numPr>
                <w:ilvl w:val="0"/>
                <w:numId w:val="3"/>
              </w:numPr>
              <w:spacing w:after="0" w:line="240" w:lineRule="auto"/>
              <w:ind w:left="1134" w:hanging="20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количества, категории (типа) и государственного регистрационного номера выпуска акций, выкупа которых требует.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Требование акционера – юридического лица или отзыв указанного Требования должно содержать подпись уполномоченного лица акционера – юридического лица и печать (при наличии) акционера – юридического лица.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 случае если Требование или отзыв указанного Требования подписано уполномоченным представителем акционера – физического лица/юридического лица, к Требованию или отзыву Требования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 или отзыва Требования. Примерная форма Требования размещена на веб-сайте Общества в сети Интернет: www.tplusgroup.ru, также ее можно получить по адресу 143421, Московская область,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>. Красногорск, тер. автодорога Балтия, км 26-й, д.5, стр.3, офис 506 – ПАО «Т Плюс».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Требование о выкупе акций, а также отзыв указного Требования, направляется регистратору Общества по адресу: 117452, Российская Федерация, г. Москва, Балаклавский проспект, д. 28В, АО «ПРЦ», или представляется акционером лично по указанному адресу ежедневно (кроме выходных и праздничных дней) с 09 часов 30 минут до 13 часов 30 минут (время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мск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 xml:space="preserve">.).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2. Акционер, </w:t>
            </w:r>
            <w:r w:rsidRPr="00AE6204">
              <w:rPr>
                <w:rFonts w:ascii="Tahoma" w:hAnsi="Tahoma" w:cs="Tahoma"/>
                <w:b/>
                <w:sz w:val="18"/>
                <w:szCs w:val="18"/>
              </w:rPr>
              <w:t>не зарегистрированный в реестре акционеров Общества</w:t>
            </w:r>
            <w:r w:rsidRPr="00AE6204">
              <w:rPr>
                <w:rFonts w:ascii="Tahoma" w:hAnsi="Tahoma" w:cs="Tahoma"/>
                <w:sz w:val="18"/>
                <w:szCs w:val="18"/>
              </w:rPr>
              <w:t>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(см. Федеральный закон от 22.04.1996 N 39-ФЗ «О рынке ценных бумаг») и должно содержать сведения о количестве акций каждой категории (типа), выкупа которых требует акционер.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3. В случае реализации акционером права требования выкупа принадлежащих ему акций, данное Требование должно быть предъявлено регистратору Общества не позднее 45 (Сорока пяти) дней с даты принятия годовым заседанием Общего собрания акционеров указанного выше решения о реорганизации Общества, то есть, начиная 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>с 21.06.2025 и не позднее 04.08.2025.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Требования, поступившие регистратору Общества </w:t>
            </w:r>
            <w:r w:rsidRPr="00AE6204">
              <w:rPr>
                <w:rFonts w:ascii="Tahoma" w:hAnsi="Tahoma" w:cs="Tahoma"/>
                <w:b/>
                <w:sz w:val="18"/>
                <w:szCs w:val="18"/>
              </w:rPr>
              <w:t>ранее 21.06.2025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, а также Требования, поступившие 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>после 04.08.2025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, к рассмотрению приниматься не будут.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Акционер вправе отозвать свое Требование не позднее 45 (Сорока пяти) дней с даты принятия годовым заседанием Общего собрания акционеров указанного выше решения о реорганизации Общества, то есть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не позднее 04.08.2025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. В этом случае акционер направляет или вручает в письменной форме отзыв Требования по адресу, </w:t>
            </w: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по которому направляется Требование. Отзыв акционером Требования должен поступить регистратору Общества не позднее указанного срока.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Отзыв требования о выкупе акций допускается только в отношении всех предъявленных к выкупу акций Общества.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Требование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Примерная форма отзыва Требования размещена на веб-сайте Общества в сети Интернет: www.tplusgroup.ru, также ее можно получить по адресу 143421, Московская область,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 xml:space="preserve">. Красногорск, тер. автодорога Балтия, км 26-й, д.5, стр.3, офис 506 – ПАО «Т Плюс».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 том случае, если в соответствии с законодательством Российской Федерации для совершения сделки по выкупу акций необходимо получение разрешений и/или согласований уполномоченных государственных органов, к Требованию должно прилагаться соответствующее разрешение и/или согласование.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 соответствии с абз.3 п.3 ст.76 Федерального закона «Об акционерных обществах», со дня получения регистратором Общества требования акционера о выкупе акций, либо номинальным держателем акций от акционера указания (инструкции) об осуществлении им права требовать выкупа акций,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(номинальным держателем информации о получении регистратором Общества отзыва акционером своего требования)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(номинальный держатель) без распоряжения (поручения) акционера вносит запись об установлении такого ограничения по счету, на котором учитываются права на акции акционера, предъявившего такое требование.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4. В случае если совокупная стоимость предъявленных и подлежащих выкупу акций Общества превысит 10 (Десять) процентов стоимости чистых активов Общества, акции выкупаются у акционеров пропорционально заявленным требованиям (п. 5 ст. 76 Федерального закона «Об акционерных обществах»).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выкупу. Полученное число (коэффициент пересчета) умножается на количество акций, предъявленных к выкупу каждым акционером, с использованием математических правил округления, под которыми понимаются следующие правила: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- при значении знака, следующего после запятой, от 5 до 9 включительно к целому числу прибавляется единица, а числа, следующие после запятой, не учитываются;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- при значении знака, следующего после запятой, от 0 до 4 включительно в расчет принимается лишь целое число, а числа, следующие после запятой, не учитываются.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5. Выкуп акций у акционеров, предъявивших Требование, будет осуществляться в течение 30 (Тридцати) дней после истечения 45–дневного срока с даты принятия годовым заседанием Общего собрания акционеров указанного выше решения о реорганизации Общества, то есть в период </w:t>
            </w:r>
            <w:r w:rsidRPr="00AE6204">
              <w:rPr>
                <w:rFonts w:ascii="Tahoma" w:hAnsi="Tahoma" w:cs="Tahoma"/>
                <w:b/>
                <w:bCs/>
                <w:sz w:val="18"/>
                <w:szCs w:val="18"/>
              </w:rPr>
              <w:t>с 05.08.2025 по 03.09.2025</w:t>
            </w:r>
            <w:r w:rsidRPr="00AE6204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Оплата акций, подлежащих выкупу, осуществляется за счет Общества в безналичной форме.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После оплаты подлежащих выкупу ценных бумаг Обществом акции будут списаны с лицевых счетов зарегистрированных лиц в установленном законом порядке. Акции, выкупленные Обществом, поступают в распоряжение Общества.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6. В соответствии с п. 1 ст. 226 Налогового кодекса Российской Федерации ПАО «Т Плюс» выполняет функции налогового агента при выкупе собственных акций у акционеров.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Налоговые агенты при определении налоговой базы по операциям с ценными бумагами могут учесть фактически осуществленные и документально подтвержденные расходы, которые связаны с приобретением и хранением соответствующих ценных бумаг и которые налогоплательщик произвел без участия налогового агента, если налогоплательщик представил их вместе с заявлением до даты выплаты дохода за акции.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В качестве документального подтверждения соответствующих расходов физическим лицом должны быть представлены:</w:t>
            </w:r>
          </w:p>
          <w:p w:rsidR="00AE6204" w:rsidRPr="00AE6204" w:rsidRDefault="00AE6204" w:rsidP="00AE6204">
            <w:pPr>
              <w:spacing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lastRenderedPageBreak/>
              <w:t xml:space="preserve">- документы, на основании которых это физическое лицо произвело соответствующие расходы, брокерские отчеты, </w:t>
            </w:r>
          </w:p>
          <w:p w:rsidR="00AE6204" w:rsidRPr="00AE6204" w:rsidRDefault="00AE6204" w:rsidP="00AE6204">
            <w:pPr>
              <w:spacing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- документы, подтверждающие факт перехода налогоплательщику прав по соответствующим ценным бумагам, </w:t>
            </w:r>
          </w:p>
          <w:p w:rsidR="00AE6204" w:rsidRPr="00AE6204" w:rsidRDefault="00AE6204" w:rsidP="00AE6204">
            <w:pPr>
              <w:spacing w:line="240" w:lineRule="auto"/>
              <w:ind w:left="85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- документы, подтверждающие факт и сумму оплаты соответствующих расходов. 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Документы могут быть представлены в виде оригиналов или заверенных акционером копий. Копии заверяются следующим образом: надпись «копия верна», подпись, расшифровка ФИО, дата. Заверяется каждый лист или, если объем большой, документы можно сшить и заверить сшивку. К документам необходимо приложить заявление (примерная форма прилагается).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>Документы необходимо представить до момента выплаты стоимости выкупаемых акций. Вместе с тем, если документы будут представлены после указанной даты, сумма НДФЛ будет скорректирована и излишне удержанный НДФЛ - возвращен. В этом случае заявление необходимо дополнить банковскими реквизитами физического лица (примерная форма прилагается).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Документы необходимо направить в адрес ПАО Т «Плюс»: 143421, Российская Федерация, Московская область,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г.о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>. Красногорск, тер. автодорога «Балтия», км 26-й, д. 5, стр. 3, офис 506.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Согласно п. 1 и п. 14.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АО «ПРЦ» (ИНН 3821010220, адрес: 117452, г. Москва, Балаклавский </w:t>
            </w:r>
            <w:proofErr w:type="spellStart"/>
            <w:r w:rsidRPr="00AE6204">
              <w:rPr>
                <w:rFonts w:ascii="Tahoma" w:hAnsi="Tahoma" w:cs="Tahoma"/>
                <w:sz w:val="18"/>
                <w:szCs w:val="18"/>
              </w:rPr>
              <w:t>пр-кт</w:t>
            </w:r>
            <w:proofErr w:type="spellEnd"/>
            <w:r w:rsidRPr="00AE6204">
              <w:rPr>
                <w:rFonts w:ascii="Tahoma" w:hAnsi="Tahoma" w:cs="Tahoma"/>
                <w:sz w:val="18"/>
                <w:szCs w:val="18"/>
              </w:rPr>
              <w:t>, д.28В, тел. +7 (495) 286-50-60), осуществляющее ведение реестра владельцев ценных бумаг ПАО «Т Плюс», обязано обновлять информацию об акционерах ПАО «Т Плюс», а акционеры обязаны предоставлять в АО «ПРЦ» указанную информацию.</w:t>
            </w:r>
          </w:p>
          <w:p w:rsidR="00AE6204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E6204">
              <w:rPr>
                <w:rFonts w:ascii="Tahoma" w:hAnsi="Tahoma" w:cs="Tahoma"/>
                <w:b/>
                <w:sz w:val="18"/>
                <w:szCs w:val="18"/>
              </w:rPr>
              <w:t>В связи с этим просим Вас представить в АО «ПРЦ» обновленную анкету зарегистрированного лица с указанием в ней банковских реквизитов.</w:t>
            </w:r>
          </w:p>
          <w:p w:rsidR="00F916F3" w:rsidRPr="00AE6204" w:rsidRDefault="00AE6204" w:rsidP="00AE6204">
            <w:pPr>
              <w:spacing w:line="240" w:lineRule="auto"/>
              <w:ind w:firstLine="56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E6204">
              <w:rPr>
                <w:rFonts w:ascii="Tahoma" w:hAnsi="Tahoma" w:cs="Tahoma"/>
                <w:sz w:val="18"/>
                <w:szCs w:val="18"/>
              </w:rPr>
              <w:t xml:space="preserve"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держатель реестра владельцев ценных бумаг, депозитарий и Общество </w:t>
            </w:r>
            <w:r w:rsidRPr="00AE6204">
              <w:rPr>
                <w:rFonts w:ascii="Tahoma" w:hAnsi="Tahoma" w:cs="Tahoma"/>
                <w:sz w:val="18"/>
                <w:szCs w:val="18"/>
              </w:rPr>
              <w:br/>
              <w:t>(ПАО «Т Плюс») не будут нести ответственности за причиненные такому акционеру убытки в связи с непредставлением информации.</w:t>
            </w: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lastRenderedPageBreak/>
              <w:t>Перечень вопросов повестки дня общего собрания акционеров, голосование по которым в соответствии с Законом об АО повлекло возникновение права требовать выкупа эмитентом акций: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AE6204" w:rsidRPr="009A4CA9" w:rsidRDefault="00AE6204" w:rsidP="00AE6204">
            <w:pPr>
              <w:jc w:val="both"/>
              <w:rPr>
                <w:rFonts w:ascii="Tahoma" w:hAnsi="Tahoma" w:cs="Tahoma"/>
              </w:rPr>
            </w:pPr>
            <w:r w:rsidRPr="009A4CA9">
              <w:rPr>
                <w:rFonts w:ascii="Tahoma" w:hAnsi="Tahoma" w:cs="Tahoma"/>
              </w:rPr>
              <w:t>7) О реорганизации Общества в форме выделения из него Акционерного общества «Комплексные коммунальные системы.</w:t>
            </w:r>
          </w:p>
          <w:p w:rsidR="00AE6204" w:rsidRPr="00A93B20" w:rsidRDefault="00AE6204" w:rsidP="00737C6B">
            <w:pPr>
              <w:spacing w:after="0" w:line="240" w:lineRule="auto"/>
              <w:ind w:firstLine="567"/>
              <w:jc w:val="both"/>
              <w:rPr>
                <w:rFonts w:ascii="Tahoma" w:hAnsi="Tahoma" w:cs="Tahoma"/>
              </w:rPr>
            </w:pPr>
          </w:p>
          <w:p w:rsidR="00F916F3" w:rsidRPr="009A4CA9" w:rsidRDefault="00F916F3" w:rsidP="002D7CF2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" w:name="_Toc462933741"/>
            <w:r w:rsidRPr="00F916F3">
              <w:rPr>
                <w:rFonts w:ascii="Tahoma" w:eastAsia="Times New Roman" w:hAnsi="Tahoma" w:cs="Tahoma"/>
                <w:lang w:eastAsia="ru-RU"/>
              </w:rPr>
              <w:lastRenderedPageBreak/>
              <w:t>Дата проведения, дата составления и номер протокола общего собрания акционеров, принявшего решения по вопросам, голосование по которым в соответствии с Законом об АО повлекло возникновение права требовать выкупа эмитентом акций:</w:t>
            </w:r>
            <w:bookmarkEnd w:id="1"/>
          </w:p>
        </w:tc>
        <w:tc>
          <w:tcPr>
            <w:tcW w:w="7484" w:type="dxa"/>
            <w:shd w:val="clear" w:color="auto" w:fill="auto"/>
            <w:vAlign w:val="center"/>
          </w:tcPr>
          <w:p w:rsidR="00737C6B" w:rsidRPr="00A93B20" w:rsidRDefault="00737C6B" w:rsidP="00737C6B">
            <w:pPr>
              <w:pStyle w:val="2"/>
              <w:spacing w:after="0" w:line="240" w:lineRule="auto"/>
              <w:jc w:val="both"/>
              <w:rPr>
                <w:rFonts w:ascii="Tahoma" w:eastAsia="Calibri" w:hAnsi="Tahoma" w:cs="Tahoma"/>
                <w:sz w:val="22"/>
                <w:szCs w:val="22"/>
                <w:lang w:val="ru-RU"/>
              </w:rPr>
            </w:pP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 xml:space="preserve">дата проведения: </w:t>
            </w:r>
            <w:r w:rsidR="00AE6204">
              <w:rPr>
                <w:rFonts w:ascii="Tahoma" w:eastAsia="Calibri" w:hAnsi="Tahoma" w:cs="Tahoma"/>
                <w:sz w:val="22"/>
                <w:szCs w:val="22"/>
                <w:lang w:val="ru-RU"/>
              </w:rPr>
              <w:t>20</w:t>
            </w: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 xml:space="preserve"> июня 202</w:t>
            </w:r>
            <w:r w:rsidR="00AE6204">
              <w:rPr>
                <w:rFonts w:ascii="Tahoma" w:eastAsia="Calibri" w:hAnsi="Tahoma" w:cs="Tahoma"/>
                <w:sz w:val="22"/>
                <w:szCs w:val="22"/>
                <w:lang w:val="ru-RU"/>
              </w:rPr>
              <w:t>5</w:t>
            </w:r>
            <w:r w:rsidRPr="00A93B20">
              <w:rPr>
                <w:rFonts w:ascii="Tahoma" w:eastAsia="Calibri" w:hAnsi="Tahoma" w:cs="Tahoma"/>
                <w:sz w:val="22"/>
                <w:szCs w:val="22"/>
                <w:lang w:val="ru-RU"/>
              </w:rPr>
              <w:t xml:space="preserve"> года;</w:t>
            </w:r>
          </w:p>
          <w:p w:rsidR="00737C6B" w:rsidRPr="00A93B20" w:rsidRDefault="00737C6B" w:rsidP="00737C6B">
            <w:pPr>
              <w:pStyle w:val="2"/>
              <w:spacing w:after="0" w:line="240" w:lineRule="auto"/>
              <w:jc w:val="both"/>
              <w:rPr>
                <w:rFonts w:ascii="Tahoma" w:eastAsia="Calibri" w:hAnsi="Tahoma" w:cs="Tahoma"/>
                <w:sz w:val="22"/>
                <w:szCs w:val="22"/>
                <w:lang w:val="ru-RU"/>
              </w:rPr>
            </w:pPr>
          </w:p>
          <w:p w:rsidR="00737C6B" w:rsidRPr="00A93B20" w:rsidRDefault="00737C6B" w:rsidP="00737C6B">
            <w:pPr>
              <w:pStyle w:val="ConsNormal"/>
              <w:widowControl/>
              <w:ind w:firstLine="0"/>
              <w:jc w:val="both"/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</w:pP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 xml:space="preserve">Протокол от </w:t>
            </w:r>
            <w:r w:rsid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20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.0</w:t>
            </w:r>
            <w:r w:rsid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6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.202</w:t>
            </w:r>
            <w:r w:rsidR="00B25A87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5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 xml:space="preserve"> № 202</w:t>
            </w:r>
            <w:r w:rsid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5</w:t>
            </w: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-1г</w:t>
            </w:r>
          </w:p>
          <w:p w:rsidR="005C2912" w:rsidRPr="00A93B20" w:rsidRDefault="005C2912" w:rsidP="005C2912">
            <w:pPr>
              <w:spacing w:after="0" w:line="240" w:lineRule="auto"/>
              <w:rPr>
                <w:rFonts w:ascii="Tahoma" w:eastAsia="Times New Roman" w:hAnsi="Tahoma" w:cs="Tahoma"/>
                <w:highlight w:val="yellow"/>
                <w:lang w:eastAsia="ru-RU"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2" w:name="_Toc462933743"/>
            <w:r w:rsidRPr="00F916F3">
              <w:rPr>
                <w:rFonts w:ascii="Tahoma" w:eastAsia="Times New Roman" w:hAnsi="Tahoma" w:cs="Tahoma"/>
                <w:lang w:eastAsia="ru-RU"/>
              </w:rPr>
              <w:t>Дата окончания срока, установленного для предъявления требований акционеров о выкупе эмитентом принадлежащих им акций:</w:t>
            </w:r>
            <w:bookmarkEnd w:id="2"/>
            <w:r w:rsidRPr="00F916F3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916F3" w:rsidRPr="00A93B20" w:rsidRDefault="00737C6B" w:rsidP="00737C6B">
            <w:pPr>
              <w:pStyle w:val="ConsNormal"/>
              <w:widowControl/>
              <w:ind w:firstLine="0"/>
              <w:jc w:val="both"/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</w:pPr>
            <w:r w:rsidRPr="00A93B20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 xml:space="preserve">не позднее </w:t>
            </w:r>
            <w:r w:rsidR="00AE6204" w:rsidRPr="00AE6204">
              <w:rPr>
                <w:rFonts w:ascii="Tahoma" w:eastAsia="Calibri" w:hAnsi="Tahoma" w:cs="Tahoma"/>
                <w:snapToGrid/>
                <w:sz w:val="22"/>
                <w:szCs w:val="22"/>
                <w:lang w:eastAsia="en-US"/>
              </w:rPr>
              <w:t>04.08.2025</w:t>
            </w:r>
          </w:p>
        </w:tc>
      </w:tr>
    </w:tbl>
    <w:p w:rsidR="00F916F3" w:rsidRPr="005456CB" w:rsidRDefault="00F916F3" w:rsidP="00F916F3">
      <w:pPr>
        <w:spacing w:before="240"/>
        <w:rPr>
          <w:rFonts w:ascii="Tahoma" w:hAnsi="Tahoma" w:cs="Tahoma"/>
          <w:bCs/>
          <w:sz w:val="24"/>
          <w:szCs w:val="24"/>
        </w:rPr>
      </w:pPr>
      <w:r w:rsidRPr="005456CB">
        <w:rPr>
          <w:rFonts w:ascii="Tahoma" w:hAnsi="Tahoma" w:cs="Tahoma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X="108" w:tblpY="-6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lastRenderedPageBreak/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852CE2" w:rsidRDefault="00852CE2" w:rsidP="00A159CA">
            <w:pPr>
              <w:rPr>
                <w:rFonts w:ascii="Tahoma" w:hAnsi="Tahoma" w:cs="Tahoma"/>
              </w:rPr>
            </w:pPr>
            <w:bookmarkStart w:id="3" w:name="_GoBack"/>
            <w:r w:rsidRPr="0093526F">
              <w:rPr>
                <w:rFonts w:ascii="Tahoma" w:hAnsi="Tahoma" w:cs="Tahoma"/>
              </w:rPr>
              <w:t>11.08.2025</w:t>
            </w:r>
            <w:bookmarkEnd w:id="3"/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</w:t>
      </w:r>
      <w:r w:rsidRPr="005456CB">
        <w:rPr>
          <w:rFonts w:ascii="Tahoma" w:hAnsi="Tahoma" w:cs="Tahoma"/>
          <w:b/>
          <w:sz w:val="28"/>
          <w:szCs w:val="28"/>
        </w:rPr>
        <w:t>.6. Информация об итогах предъявления акционерами – владельцами акций определенных категорий (типов) заявлений о продаже эмитенту принадлежащих им акций или требований о выкупе эмитентом принадлежащих им акций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26"/>
      </w:tblGrid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4" w:name="_Toc462933746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4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5C2912" w:rsidRDefault="00852CE2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93B20">
              <w:rPr>
                <w:rFonts w:ascii="Tahoma" w:hAnsi="Tahoma" w:cs="Tahoma"/>
              </w:rPr>
              <w:t>акции обыкновенные, государственный регистрационный номер 1-01-55113-E от 01.11.2005 (международный код (номер) идентификации ценных бумаг (ISIN) - RU000A0HML36, международный код классификации финансовых инструментов (CFI) – ESVXFR)</w:t>
            </w:r>
          </w:p>
        </w:tc>
      </w:tr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5" w:name="_Toc462933747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поступили заявления об их продаже эмитенту или требования об их выкупе эмитентом:</w:t>
            </w:r>
            <w:bookmarkEnd w:id="5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98201B" w:rsidRDefault="00812E1E" w:rsidP="00812E1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812E1E">
              <w:rPr>
                <w:rFonts w:ascii="Tahoma" w:hAnsi="Tahoma" w:cs="Tahoma"/>
                <w:bCs/>
              </w:rPr>
              <w:t>21</w:t>
            </w:r>
            <w:r>
              <w:rPr>
                <w:rFonts w:ascii="Tahoma" w:hAnsi="Tahoma" w:cs="Tahoma"/>
                <w:bCs/>
              </w:rPr>
              <w:t> 903 792</w:t>
            </w:r>
          </w:p>
        </w:tc>
      </w:tr>
      <w:tr w:rsidR="0098201B" w:rsidRPr="00F916F3" w:rsidTr="00A159CA">
        <w:tc>
          <w:tcPr>
            <w:tcW w:w="7542" w:type="dxa"/>
            <w:shd w:val="clear" w:color="auto" w:fill="auto"/>
            <w:vAlign w:val="center"/>
          </w:tcPr>
          <w:p w:rsidR="0098201B" w:rsidRPr="00F916F3" w:rsidRDefault="0098201B" w:rsidP="0098201B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6" w:name="_Toc462933748"/>
            <w:r w:rsidRPr="00F916F3">
              <w:rPr>
                <w:rFonts w:ascii="Tahoma" w:eastAsia="Times New Roman" w:hAnsi="Tahoma" w:cs="Tahoma"/>
                <w:lang w:eastAsia="ru-RU"/>
              </w:rPr>
              <w:t>Количество акций каждой категории (типа), которое приобретается эмитентом с учетом ограничений, установленных статьей 72 Закона об АО, или выкупается эмитентом с учетом ограничений, установленных статьей 76 Закона об АО:</w:t>
            </w:r>
            <w:bookmarkEnd w:id="6"/>
          </w:p>
        </w:tc>
        <w:tc>
          <w:tcPr>
            <w:tcW w:w="7626" w:type="dxa"/>
            <w:shd w:val="clear" w:color="auto" w:fill="auto"/>
            <w:vAlign w:val="center"/>
          </w:tcPr>
          <w:p w:rsidR="0098201B" w:rsidRPr="0098201B" w:rsidRDefault="00812E1E" w:rsidP="009820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812E1E">
              <w:rPr>
                <w:rFonts w:ascii="Tahoma" w:hAnsi="Tahoma" w:cs="Tahoma"/>
                <w:bCs/>
              </w:rPr>
              <w:t>21 877 041</w:t>
            </w:r>
          </w:p>
        </w:tc>
      </w:tr>
    </w:tbl>
    <w:p w:rsidR="00F916F3" w:rsidRPr="005456CB" w:rsidRDefault="00F916F3" w:rsidP="00F916F3">
      <w:pPr>
        <w:rPr>
          <w:rFonts w:ascii="Tahoma" w:hAnsi="Tahoma" w:cs="Tahoma"/>
          <w:b/>
          <w:sz w:val="24"/>
        </w:rPr>
      </w:pPr>
      <w:r w:rsidRPr="005456CB">
        <w:rPr>
          <w:rFonts w:ascii="Tahoma" w:hAnsi="Tahoma" w:cs="Tahoma"/>
          <w:b/>
          <w:sz w:val="24"/>
        </w:rPr>
        <w:br w:type="page"/>
      </w:r>
    </w:p>
    <w:p w:rsidR="00F916F3" w:rsidRPr="005456CB" w:rsidRDefault="00F916F3" w:rsidP="00F916F3">
      <w:pPr>
        <w:rPr>
          <w:rFonts w:ascii="Tahoma" w:hAnsi="Tahoma" w:cs="Tahoma"/>
          <w:b/>
          <w:sz w:val="24"/>
        </w:rPr>
      </w:pPr>
    </w:p>
    <w:tbl>
      <w:tblPr>
        <w:tblpPr w:leftFromText="180" w:rightFromText="180" w:vertAnchor="text" w:horzAnchor="margin" w:tblpX="108" w:tblpY="1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7484"/>
      </w:tblGrid>
      <w:tr w:rsidR="00F916F3" w:rsidRPr="005456CB" w:rsidTr="00A159CA">
        <w:tc>
          <w:tcPr>
            <w:tcW w:w="7650" w:type="dxa"/>
            <w:shd w:val="clear" w:color="auto" w:fill="auto"/>
          </w:tcPr>
          <w:p w:rsidR="00F916F3" w:rsidRPr="005456CB" w:rsidRDefault="00F916F3" w:rsidP="00A159CA">
            <w:pPr>
              <w:rPr>
                <w:rFonts w:ascii="Tahoma" w:hAnsi="Tahoma" w:cs="Tahoma"/>
              </w:rPr>
            </w:pPr>
            <w:r w:rsidRPr="005456CB">
              <w:rPr>
                <w:rFonts w:ascii="Tahoma" w:hAnsi="Tahoma" w:cs="Tahoma"/>
              </w:rPr>
              <w:t>Дата заполнения</w:t>
            </w:r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/>
              </w:rPr>
            </w:pPr>
          </w:p>
        </w:tc>
      </w:tr>
    </w:tbl>
    <w:p w:rsidR="00F916F3" w:rsidRPr="005456CB" w:rsidRDefault="00F916F3" w:rsidP="00F916F3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9.8</w:t>
      </w:r>
      <w:r w:rsidRPr="005456CB">
        <w:rPr>
          <w:rFonts w:ascii="Tahoma" w:hAnsi="Tahoma" w:cs="Tahoma"/>
          <w:b/>
          <w:sz w:val="28"/>
          <w:szCs w:val="28"/>
        </w:rPr>
        <w:t>. Информация об исполнении эмитентом обязанности по выплате денежных средств для приобретения или выкупа акций определенных категорий (типов) их эмитентом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F916F3" w:rsidRPr="00F916F3" w:rsidTr="00A159CA">
        <w:trPr>
          <w:trHeight w:val="805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7" w:name="_Toc462933755"/>
            <w:r w:rsidRPr="00F916F3">
              <w:rPr>
                <w:rFonts w:ascii="Tahoma" w:eastAsia="Times New Roman" w:hAnsi="Tahoma" w:cs="Tahoma"/>
                <w:lang w:eastAsia="ru-RU"/>
              </w:rPr>
              <w:t>Вид ценных бумаг (акции), категория (тип) и иные указанные в решении о выпуске ценных бумаг идентификационные признаки приобретаемых или выкупаемых эмитентом акций:</w:t>
            </w:r>
            <w:bookmarkEnd w:id="7"/>
          </w:p>
        </w:tc>
        <w:tc>
          <w:tcPr>
            <w:tcW w:w="7484" w:type="dxa"/>
            <w:shd w:val="clear" w:color="auto" w:fill="auto"/>
          </w:tcPr>
          <w:p w:rsidR="00F916F3" w:rsidRPr="00F916F3" w:rsidRDefault="00F916F3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F916F3" w:rsidRPr="00F916F3" w:rsidTr="00A159CA">
        <w:trPr>
          <w:trHeight w:val="693"/>
        </w:trPr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8" w:name="_Toc462933756"/>
            <w:r w:rsidRPr="00F916F3">
              <w:rPr>
                <w:rFonts w:ascii="Tahoma" w:eastAsia="Times New Roman" w:hAnsi="Tahoma" w:cs="Tahoma"/>
                <w:lang w:eastAsia="ru-RU"/>
              </w:rPr>
              <w:t>Общее количество акций каждой категории (типа), в отношении которых эмитентом исполнена обязанность по выплате денежных средств:</w:t>
            </w:r>
            <w:bookmarkEnd w:id="8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9" w:name="_Toc462933757"/>
            <w:r w:rsidRPr="00F916F3">
              <w:rPr>
                <w:rFonts w:ascii="Tahoma" w:eastAsia="Times New Roman" w:hAnsi="Tahoma" w:cs="Tahoma"/>
                <w:lang w:eastAsia="ru-RU"/>
              </w:rPr>
              <w:t>Общий размер выплаченных эмитентом денежных средств для приобретения или выкупа акций:</w:t>
            </w:r>
            <w:bookmarkEnd w:id="9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0" w:name="_Toc462933758"/>
            <w:r w:rsidRPr="00F916F3">
              <w:rPr>
                <w:rFonts w:ascii="Tahoma" w:eastAsia="Times New Roman" w:hAnsi="Tahoma" w:cs="Tahoma"/>
                <w:lang w:eastAsia="ru-RU"/>
              </w:rPr>
              <w:t>Размер денежных средств, подлежащих выплате в расчете на одну приобретаемую или выкупаемую эмитентом акцию каждой категории (типа):</w:t>
            </w:r>
            <w:bookmarkEnd w:id="10"/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A159CA">
            <w:pPr>
              <w:rPr>
                <w:rFonts w:ascii="Tahoma" w:hAnsi="Tahoma" w:cs="Tahoma"/>
                <w:bCs/>
              </w:rPr>
            </w:pPr>
          </w:p>
        </w:tc>
      </w:tr>
      <w:tr w:rsidR="00F916F3" w:rsidRPr="00F916F3" w:rsidTr="00A159CA">
        <w:tc>
          <w:tcPr>
            <w:tcW w:w="7684" w:type="dxa"/>
            <w:shd w:val="clear" w:color="auto" w:fill="auto"/>
            <w:vAlign w:val="center"/>
          </w:tcPr>
          <w:p w:rsidR="00F916F3" w:rsidRPr="00F916F3" w:rsidRDefault="00F916F3" w:rsidP="00A159CA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F916F3">
              <w:rPr>
                <w:rFonts w:ascii="Tahoma" w:eastAsia="Times New Roman" w:hAnsi="Tahoma" w:cs="Tahoma"/>
                <w:lang w:eastAsia="ru-RU"/>
              </w:rPr>
              <w:t>Фамилия, имя, отчество (последнее при наличии) и (или) иные сведения (при наличии), позволяющие идентифицировать нотариуса, в депозит которого перечислены денежные средства за приобретаемые или выкупаемые эмитентом акции, в случае отсутствия информации о реквизитах банковского счета или невозможности зачисления денежных средств на банковский счет лица, имеющего право на получение выплат, по обстоятельствам, не зависящим от эмитента:</w:t>
            </w:r>
          </w:p>
        </w:tc>
        <w:tc>
          <w:tcPr>
            <w:tcW w:w="7484" w:type="dxa"/>
            <w:shd w:val="clear" w:color="auto" w:fill="auto"/>
          </w:tcPr>
          <w:p w:rsidR="00F916F3" w:rsidRPr="003238FA" w:rsidRDefault="00F916F3" w:rsidP="003238FA">
            <w:pPr>
              <w:pStyle w:val="a5"/>
              <w:spacing w:line="276" w:lineRule="auto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:rsidR="00007DD6" w:rsidRDefault="00007DD6"/>
    <w:sectPr w:rsidR="00007DD6" w:rsidSect="009A4C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9AB"/>
    <w:multiLevelType w:val="hybridMultilevel"/>
    <w:tmpl w:val="F250A2BA"/>
    <w:lvl w:ilvl="0" w:tplc="5F6C4A3E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932806"/>
    <w:multiLevelType w:val="hybridMultilevel"/>
    <w:tmpl w:val="71F43844"/>
    <w:lvl w:ilvl="0" w:tplc="0C58F1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71CA1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7C9B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B8C6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B801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D43B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8583B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201B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4C6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715"/>
    <w:multiLevelType w:val="hybridMultilevel"/>
    <w:tmpl w:val="9FF873D8"/>
    <w:lvl w:ilvl="0" w:tplc="134ED4EA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2C4943"/>
    <w:multiLevelType w:val="hybridMultilevel"/>
    <w:tmpl w:val="DC7C08F4"/>
    <w:lvl w:ilvl="0" w:tplc="DD78F12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F3"/>
    <w:rsid w:val="00007DD6"/>
    <w:rsid w:val="002D7CF2"/>
    <w:rsid w:val="003238FA"/>
    <w:rsid w:val="0040430B"/>
    <w:rsid w:val="004A4102"/>
    <w:rsid w:val="005C2912"/>
    <w:rsid w:val="00737C6B"/>
    <w:rsid w:val="008112EB"/>
    <w:rsid w:val="00812E1E"/>
    <w:rsid w:val="00852CE2"/>
    <w:rsid w:val="00881E36"/>
    <w:rsid w:val="0093526F"/>
    <w:rsid w:val="0098201B"/>
    <w:rsid w:val="009A4CA9"/>
    <w:rsid w:val="00A25593"/>
    <w:rsid w:val="00A93B20"/>
    <w:rsid w:val="00AE6204"/>
    <w:rsid w:val="00B25A87"/>
    <w:rsid w:val="00CE154A"/>
    <w:rsid w:val="00F307C4"/>
    <w:rsid w:val="00F4281F"/>
    <w:rsid w:val="00F916F3"/>
    <w:rsid w:val="00F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93FB8-CCF0-49BC-8CDF-06B813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F916F3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F916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916F3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91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F916F3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C2912"/>
    <w:rPr>
      <w:color w:val="0563C1" w:themeColor="hyperlink"/>
      <w:u w:val="single"/>
    </w:rPr>
  </w:style>
  <w:style w:type="paragraph" w:customStyle="1" w:styleId="ConsNormal">
    <w:name w:val="ConsNormal"/>
    <w:rsid w:val="005C291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C2912"/>
    <w:pPr>
      <w:spacing w:after="120" w:line="312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5C2912"/>
    <w:rPr>
      <w:b/>
      <w:bCs/>
    </w:rPr>
  </w:style>
  <w:style w:type="paragraph" w:customStyle="1" w:styleId="msonormalmrcssattrmrcssattr">
    <w:name w:val="msonormalmrcssattr_mr_css_attr"/>
    <w:basedOn w:val="a"/>
    <w:rsid w:val="005C2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2"/>
    <w:aliases w:val=" Char"/>
    <w:basedOn w:val="a"/>
    <w:link w:val="20"/>
    <w:rsid w:val="00737C6B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20">
    <w:name w:val="Основной текст 2 Знак"/>
    <w:aliases w:val=" Char Знак"/>
    <w:basedOn w:val="a0"/>
    <w:link w:val="2"/>
    <w:rsid w:val="00737C6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8D488B1018A9C1965B509843E98087190EAC035CE245479F03C1731318236DD549D3FEFEBDF42E5C214545E0BE5A8B14D5D5A70096D82BqDD9H" TargetMode="External"/><Relationship Id="rId5" Type="http://schemas.openxmlformats.org/officeDocument/2006/relationships/hyperlink" Target="mailto:Yuliya.Suzdalnitskaya@tplus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Суздальницкая Юлия Вячеславовна</cp:lastModifiedBy>
  <cp:revision>6</cp:revision>
  <dcterms:created xsi:type="dcterms:W3CDTF">2025-08-08T07:39:00Z</dcterms:created>
  <dcterms:modified xsi:type="dcterms:W3CDTF">2025-08-11T09:33:00Z</dcterms:modified>
</cp:coreProperties>
</file>