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4"/>
        <w:tblW w:w="10307" w:type="dxa"/>
        <w:tblLayout w:type="fixed"/>
        <w:tblLook w:val="04A0" w:firstRow="1" w:lastRow="0" w:firstColumn="1" w:lastColumn="0" w:noHBand="0" w:noVBand="1"/>
      </w:tblPr>
      <w:tblGrid>
        <w:gridCol w:w="10307"/>
      </w:tblGrid>
      <w:tr w:rsidR="00663EE0" w:rsidTr="00D50309">
        <w:tc>
          <w:tcPr>
            <w:tcW w:w="10307" w:type="dxa"/>
          </w:tcPr>
          <w:p w:rsidR="00663EE0" w:rsidRDefault="001949F8" w:rsidP="006F20EC">
            <w:pPr>
              <w:jc w:val="center"/>
            </w:pPr>
            <w:bookmarkStart w:id="0" w:name="_GoBack"/>
            <w:bookmarkEnd w:id="0"/>
            <w:r w:rsidRPr="00DA4DA8">
              <w:rPr>
                <w:b/>
                <w:sz w:val="28"/>
              </w:rPr>
              <w:t>Публичное акционерное общество</w:t>
            </w:r>
            <w:r w:rsidRPr="00DA4DA8">
              <w:rPr>
                <w:b/>
                <w:sz w:val="28"/>
              </w:rPr>
              <w:br/>
              <w:t>«Территориальная генерирующая компания №1»</w:t>
            </w:r>
          </w:p>
        </w:tc>
      </w:tr>
      <w:tr w:rsidR="00663EE0" w:rsidTr="00D50309">
        <w:tc>
          <w:tcPr>
            <w:tcW w:w="10307" w:type="dxa"/>
          </w:tcPr>
          <w:p w:rsidR="00663EE0" w:rsidRDefault="001949F8" w:rsidP="006F20EC">
            <w:pPr>
              <w:jc w:val="center"/>
            </w:pPr>
            <w:r>
              <w:rPr>
                <w:i/>
                <w:sz w:val="16"/>
              </w:rPr>
              <w:t>197198, г. Санкт-Петербург, пр-кт Добролюбова, д. 16, к. 2А, помещ. 54Н</w:t>
            </w:r>
          </w:p>
        </w:tc>
      </w:tr>
      <w:tr w:rsidR="00663EE0" w:rsidTr="00D50309">
        <w:tc>
          <w:tcPr>
            <w:tcW w:w="10307" w:type="dxa"/>
            <w:tcBorders>
              <w:bottom w:val="single" w:sz="4" w:space="0" w:color="auto"/>
            </w:tcBorders>
            <w:tcMar>
              <w:bottom w:w="150" w:type="dxa"/>
            </w:tcMar>
          </w:tcPr>
          <w:p w:rsidR="00663EE0" w:rsidRDefault="001949F8" w:rsidP="006F20EC">
            <w:pPr>
              <w:jc w:val="center"/>
            </w:pPr>
            <w:r>
              <w:rPr>
                <w:i/>
                <w:sz w:val="16"/>
              </w:rPr>
              <w:t>тел. +7 (812) 688-36-06, office@tgc1.ru</w:t>
            </w:r>
          </w:p>
        </w:tc>
      </w:tr>
    </w:tbl>
    <w:p w:rsidR="00D50309" w:rsidRPr="00D50309" w:rsidRDefault="00D50309" w:rsidP="00D50309">
      <w:pPr>
        <w:pStyle w:val="25"/>
        <w:rPr>
          <w:b/>
          <w:sz w:val="16"/>
        </w:rPr>
      </w:pPr>
      <w:r w:rsidRPr="00D50309">
        <w:rPr>
          <w:b/>
          <w:sz w:val="28"/>
        </w:rPr>
        <w:tab/>
      </w:r>
      <w:r>
        <w:rPr>
          <w:b/>
          <w:sz w:val="28"/>
        </w:rPr>
        <w:t xml:space="preserve">     </w:t>
      </w:r>
      <w:r w:rsidRPr="00D50309">
        <w:rPr>
          <w:b/>
          <w:sz w:val="28"/>
        </w:rPr>
        <w:tab/>
        <w:t xml:space="preserve">                                                           </w:t>
      </w:r>
      <w:r w:rsidRPr="00D50309">
        <w:rPr>
          <w:b/>
          <w:sz w:val="16"/>
        </w:rPr>
        <w:t xml:space="preserve">     </w:t>
      </w:r>
    </w:p>
    <w:p w:rsidR="00D50309" w:rsidRPr="00D50309" w:rsidRDefault="00D50309" w:rsidP="00D50309">
      <w:pPr>
        <w:pStyle w:val="25"/>
        <w:jc w:val="center"/>
        <w:rPr>
          <w:b/>
          <w:sz w:val="28"/>
        </w:rPr>
      </w:pPr>
      <w:r w:rsidRPr="00D50309">
        <w:rPr>
          <w:b/>
          <w:sz w:val="28"/>
        </w:rPr>
        <w:t>Отчет об итогах голосования</w:t>
      </w:r>
    </w:p>
    <w:p w:rsidR="00D50309" w:rsidRDefault="00D50309" w:rsidP="00D50309">
      <w:pPr>
        <w:pStyle w:val="25"/>
        <w:jc w:val="center"/>
        <w:rPr>
          <w:b/>
          <w:sz w:val="28"/>
        </w:rPr>
      </w:pPr>
      <w:r>
        <w:rPr>
          <w:b/>
          <w:sz w:val="28"/>
        </w:rPr>
        <w:t>на</w:t>
      </w:r>
      <w:r w:rsidRPr="00D50309">
        <w:rPr>
          <w:b/>
          <w:sz w:val="28"/>
        </w:rPr>
        <w:t xml:space="preserve"> Общ</w:t>
      </w:r>
      <w:r>
        <w:rPr>
          <w:b/>
          <w:sz w:val="28"/>
        </w:rPr>
        <w:t>е</w:t>
      </w:r>
      <w:r w:rsidRPr="00D50309">
        <w:rPr>
          <w:b/>
          <w:sz w:val="28"/>
        </w:rPr>
        <w:t>м собрани</w:t>
      </w:r>
      <w:r>
        <w:rPr>
          <w:b/>
          <w:sz w:val="28"/>
        </w:rPr>
        <w:t>и</w:t>
      </w:r>
      <w:r w:rsidRPr="00D50309">
        <w:rPr>
          <w:b/>
          <w:sz w:val="28"/>
        </w:rPr>
        <w:t xml:space="preserve"> акционеров</w:t>
      </w:r>
      <w:r>
        <w:rPr>
          <w:b/>
          <w:sz w:val="28"/>
        </w:rPr>
        <w:t xml:space="preserve"> ПАО</w:t>
      </w:r>
      <w:r w:rsidRPr="00D50309">
        <w:rPr>
          <w:b/>
          <w:sz w:val="28"/>
        </w:rPr>
        <w:t xml:space="preserve"> «</w:t>
      </w:r>
      <w:r>
        <w:rPr>
          <w:b/>
          <w:sz w:val="28"/>
        </w:rPr>
        <w:t>ТГК-</w:t>
      </w:r>
      <w:r w:rsidRPr="00D50309">
        <w:rPr>
          <w:b/>
          <w:sz w:val="28"/>
        </w:rPr>
        <w:t>1»</w:t>
      </w:r>
    </w:p>
    <w:p w:rsidR="00D50309" w:rsidRPr="00D50309" w:rsidRDefault="00D50309" w:rsidP="00D50309">
      <w:pPr>
        <w:pStyle w:val="25"/>
        <w:jc w:val="center"/>
        <w:rPr>
          <w:b/>
          <w:sz w:val="28"/>
        </w:rPr>
      </w:pPr>
    </w:p>
    <w:p w:rsidR="00663EE0" w:rsidRPr="00DA4DA8" w:rsidRDefault="00D50309" w:rsidP="00887D24">
      <w:pPr>
        <w:pStyle w:val="25"/>
        <w:rPr>
          <w:b/>
          <w:sz w:val="28"/>
          <w:lang w:val="en-US"/>
        </w:rPr>
      </w:pPr>
      <w:r w:rsidRPr="00B2306C">
        <w:rPr>
          <w:b/>
          <w:sz w:val="28"/>
        </w:rPr>
        <w:t>2</w:t>
      </w:r>
      <w:r w:rsidR="00B2306C">
        <w:rPr>
          <w:b/>
          <w:sz w:val="28"/>
        </w:rPr>
        <w:t>6</w:t>
      </w:r>
      <w:r w:rsidRPr="00B2306C">
        <w:rPr>
          <w:b/>
          <w:sz w:val="28"/>
        </w:rPr>
        <w:t xml:space="preserve"> июня 2026 года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10</w:t>
      </w:r>
      <w:r w:rsidRPr="00D50309">
        <w:rPr>
          <w:b/>
          <w:sz w:val="28"/>
        </w:rPr>
        <w:t>/202</w:t>
      </w:r>
      <w:r w:rsidR="00DA4DA8">
        <w:rPr>
          <w:b/>
          <w:sz w:val="28"/>
          <w:lang w:val="en-US"/>
        </w:rPr>
        <w:t>6</w:t>
      </w:r>
    </w:p>
    <w:p w:rsidR="00D50309" w:rsidRPr="00D50309" w:rsidRDefault="00D50309" w:rsidP="00887D24">
      <w:pPr>
        <w:pStyle w:val="25"/>
        <w:rPr>
          <w:sz w:val="28"/>
        </w:rPr>
      </w:pPr>
    </w:p>
    <w:p w:rsidR="00663EE0" w:rsidRDefault="001949F8" w:rsidP="00887D24">
      <w:pPr>
        <w:pStyle w:val="25"/>
      </w:pPr>
      <w:r>
        <w:t xml:space="preserve">Полное фирменное наименование Общества: </w:t>
      </w:r>
      <w:r>
        <w:rPr>
          <w:b/>
        </w:rPr>
        <w:t>Публичное акционерное общество «Территориальная генерирующая компания №1»</w:t>
      </w:r>
      <w:r>
        <w:t xml:space="preserve"> (далее по тексту </w:t>
      </w:r>
      <w:r w:rsidR="00561DF9">
        <w:t>–</w:t>
      </w:r>
      <w:r>
        <w:t xml:space="preserve"> </w:t>
      </w:r>
      <w:r w:rsidR="00561DF9">
        <w:t xml:space="preserve">ПАО «ТГК-1», </w:t>
      </w:r>
      <w:r>
        <w:t>Общество).</w:t>
      </w:r>
    </w:p>
    <w:p w:rsidR="00663EE0" w:rsidRPr="00BB4279" w:rsidRDefault="001949F8" w:rsidP="00887D24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Место нахождения Общества: </w:t>
      </w:r>
      <w:r>
        <w:rPr>
          <w:rFonts w:cs="Times New Roman"/>
          <w:b/>
        </w:rPr>
        <w:t>г. Санкт-Петербург</w:t>
      </w:r>
      <w:r w:rsidRPr="00BB4279">
        <w:rPr>
          <w:rFonts w:cs="Times New Roman"/>
          <w:b/>
        </w:rPr>
        <w:t>.</w:t>
      </w:r>
    </w:p>
    <w:p w:rsidR="00663EE0" w:rsidRDefault="001949F8" w:rsidP="00887D24">
      <w:pPr>
        <w:jc w:val="both"/>
        <w:rPr>
          <w:rFonts w:cs="Times New Roman"/>
        </w:rPr>
      </w:pPr>
      <w:r>
        <w:rPr>
          <w:rFonts w:cs="Times New Roman"/>
        </w:rPr>
        <w:t xml:space="preserve">Адрес Общества: </w:t>
      </w:r>
      <w:r>
        <w:rPr>
          <w:rFonts w:cs="Times New Roman"/>
          <w:b/>
        </w:rPr>
        <w:t>197198, г. Санкт-Петербург, пр-кт Добролюбова, д. 16, к. 2А, помещ. 54Н.</w:t>
      </w:r>
    </w:p>
    <w:p w:rsidR="00DA4DA8" w:rsidRDefault="001949F8" w:rsidP="00887D24">
      <w:pPr>
        <w:jc w:val="both"/>
        <w:rPr>
          <w:rFonts w:cs="Times New Roman"/>
        </w:rPr>
      </w:pPr>
      <w:r>
        <w:rPr>
          <w:rFonts w:cs="Times New Roman"/>
        </w:rPr>
        <w:t>Вид</w:t>
      </w:r>
      <w:r w:rsidR="00BB4279">
        <w:rPr>
          <w:rFonts w:cs="Times New Roman"/>
        </w:rPr>
        <w:t xml:space="preserve"> </w:t>
      </w:r>
      <w:r w:rsidR="00DA4DA8">
        <w:rPr>
          <w:rFonts w:cs="Times New Roman"/>
        </w:rPr>
        <w:t>общего собрания акционеров:</w:t>
      </w:r>
      <w:r w:rsidR="00DA4DA8" w:rsidRPr="00DA4DA8">
        <w:rPr>
          <w:rFonts w:cs="Times New Roman"/>
          <w:b/>
        </w:rPr>
        <w:t xml:space="preserve"> </w:t>
      </w:r>
      <w:r w:rsidR="00DA4DA8">
        <w:rPr>
          <w:rFonts w:cs="Times New Roman"/>
          <w:b/>
        </w:rPr>
        <w:t>годовое.</w:t>
      </w:r>
    </w:p>
    <w:p w:rsidR="00EB427A" w:rsidRPr="00C9448A" w:rsidRDefault="00DA4DA8" w:rsidP="00887D24">
      <w:pPr>
        <w:jc w:val="both"/>
        <w:rPr>
          <w:rFonts w:cs="Times New Roman"/>
        </w:rPr>
      </w:pPr>
      <w:r>
        <w:rPr>
          <w:rFonts w:cs="Times New Roman"/>
        </w:rPr>
        <w:t>Ф</w:t>
      </w:r>
      <w:r w:rsidR="00BB4279" w:rsidRPr="00EB427A">
        <w:rPr>
          <w:rFonts w:cs="Times New Roman"/>
        </w:rPr>
        <w:t xml:space="preserve">орма проведения </w:t>
      </w:r>
      <w:r w:rsidR="001949F8">
        <w:rPr>
          <w:rFonts w:cs="Times New Roman"/>
        </w:rPr>
        <w:t xml:space="preserve">общего собрания акционеров: </w:t>
      </w:r>
      <w:r w:rsidR="00BB4279" w:rsidRPr="00BB4279">
        <w:rPr>
          <w:rFonts w:cs="Times New Roman"/>
          <w:b/>
          <w:bCs/>
          <w:lang w:bidi="ru-RU"/>
        </w:rPr>
        <w:t>заседание с дистанционным участием без</w:t>
      </w:r>
      <w:r w:rsidR="00BB4279" w:rsidRPr="00BB4279">
        <w:rPr>
          <w:rFonts w:cs="Times New Roman"/>
          <w:b/>
          <w:bCs/>
          <w:lang w:val="en-US"/>
        </w:rPr>
        <w:t> </w:t>
      </w:r>
      <w:r w:rsidR="00BB4279" w:rsidRPr="00BB4279">
        <w:rPr>
          <w:rFonts w:cs="Times New Roman"/>
          <w:b/>
          <w:bCs/>
          <w:lang w:bidi="ru-RU"/>
        </w:rPr>
        <w:t>определения места его проведения и возможности присутствия в этом месте</w:t>
      </w:r>
      <w:r w:rsidR="003634A4" w:rsidRPr="003634A4">
        <w:rPr>
          <w:rFonts w:cs="Times New Roman"/>
          <w:b/>
          <w:bCs/>
          <w:lang w:bidi="ru-RU"/>
        </w:rPr>
        <w:t xml:space="preserve">, совмещенное с заочным голосованием </w:t>
      </w:r>
      <w:r w:rsidR="00C9448A" w:rsidRPr="00C9448A">
        <w:rPr>
          <w:rFonts w:cs="Times New Roman"/>
          <w:bCs/>
          <w:lang w:bidi="ru-RU"/>
        </w:rPr>
        <w:t>(далее</w:t>
      </w:r>
      <w:r w:rsidR="00C9448A">
        <w:rPr>
          <w:rFonts w:cs="Times New Roman"/>
          <w:bCs/>
          <w:lang w:bidi="ru-RU"/>
        </w:rPr>
        <w:t xml:space="preserve"> также</w:t>
      </w:r>
      <w:r w:rsidR="00C9448A" w:rsidRPr="00C9448A">
        <w:rPr>
          <w:rFonts w:cs="Times New Roman"/>
          <w:bCs/>
          <w:lang w:bidi="ru-RU"/>
        </w:rPr>
        <w:t> – Собрание)</w:t>
      </w:r>
      <w:r w:rsidR="00BB4279" w:rsidRPr="00C9448A">
        <w:rPr>
          <w:rFonts w:cs="Times New Roman"/>
          <w:bCs/>
          <w:lang w:bidi="ru-RU"/>
        </w:rPr>
        <w:t>.</w:t>
      </w:r>
    </w:p>
    <w:p w:rsidR="00663EE0" w:rsidRDefault="001949F8" w:rsidP="00887D24">
      <w:pPr>
        <w:jc w:val="both"/>
        <w:rPr>
          <w:szCs w:val="24"/>
        </w:rPr>
      </w:pPr>
      <w:r>
        <w:rPr>
          <w:szCs w:val="24"/>
        </w:rPr>
        <w:t xml:space="preserve">Способ принятия решений общим собранием акционеров: </w:t>
      </w:r>
      <w:r w:rsidR="00BB4279" w:rsidRPr="00EB7836">
        <w:rPr>
          <w:b/>
          <w:bCs/>
          <w:szCs w:val="24"/>
        </w:rPr>
        <w:t>голосование на</w:t>
      </w:r>
      <w:r w:rsidR="00BB4279" w:rsidRPr="00EB7836">
        <w:rPr>
          <w:szCs w:val="24"/>
        </w:rPr>
        <w:t xml:space="preserve"> </w:t>
      </w:r>
      <w:r w:rsidR="00BB4279" w:rsidRPr="00EB7836">
        <w:rPr>
          <w:b/>
          <w:bCs/>
          <w:szCs w:val="24"/>
        </w:rPr>
        <w:t>заседании</w:t>
      </w:r>
      <w:r w:rsidR="00693B23">
        <w:rPr>
          <w:b/>
          <w:bCs/>
          <w:szCs w:val="24"/>
        </w:rPr>
        <w:t xml:space="preserve"> </w:t>
      </w:r>
      <w:r w:rsidR="00693B23" w:rsidRPr="00693B23">
        <w:rPr>
          <w:b/>
          <w:bCs/>
          <w:szCs w:val="24"/>
          <w:lang w:bidi="ru-RU"/>
        </w:rPr>
        <w:t>с</w:t>
      </w:r>
      <w:r w:rsidR="00065EE6">
        <w:rPr>
          <w:b/>
          <w:bCs/>
          <w:szCs w:val="24"/>
          <w:lang w:bidi="ru-RU"/>
        </w:rPr>
        <w:t> </w:t>
      </w:r>
      <w:r w:rsidR="00693B23" w:rsidRPr="00693B23">
        <w:rPr>
          <w:b/>
          <w:bCs/>
          <w:szCs w:val="24"/>
          <w:lang w:bidi="ru-RU"/>
        </w:rPr>
        <w:t>дистанционным участием без</w:t>
      </w:r>
      <w:r w:rsidR="00693B23" w:rsidRPr="00693B23">
        <w:rPr>
          <w:b/>
          <w:bCs/>
          <w:szCs w:val="24"/>
          <w:lang w:val="en-US"/>
        </w:rPr>
        <w:t> </w:t>
      </w:r>
      <w:r w:rsidR="00693B23" w:rsidRPr="00693B23">
        <w:rPr>
          <w:b/>
          <w:bCs/>
          <w:szCs w:val="24"/>
          <w:lang w:bidi="ru-RU"/>
        </w:rPr>
        <w:t>определения места его проведения и возможности присутствия в этом месте</w:t>
      </w:r>
      <w:r w:rsidR="00BB4279" w:rsidRPr="00EB7836">
        <w:rPr>
          <w:b/>
          <w:bCs/>
          <w:szCs w:val="24"/>
        </w:rPr>
        <w:t>, совмещенное с заочным голосованием.</w:t>
      </w:r>
    </w:p>
    <w:p w:rsidR="00663EE0" w:rsidRDefault="001949F8" w:rsidP="00887D24">
      <w:pPr>
        <w:jc w:val="both"/>
        <w:rPr>
          <w:szCs w:val="24"/>
        </w:rPr>
      </w:pPr>
      <w:r>
        <w:rPr>
          <w:szCs w:val="24"/>
        </w:rPr>
        <w:t xml:space="preserve">Дата определения (фиксации) лиц, имевших право голоса при принятии решений общим собранием акционеров: </w:t>
      </w:r>
      <w:r w:rsidR="00217B3C">
        <w:rPr>
          <w:b/>
          <w:szCs w:val="24"/>
        </w:rPr>
        <w:t>31 мая</w:t>
      </w:r>
      <w:r>
        <w:rPr>
          <w:b/>
          <w:szCs w:val="24"/>
        </w:rPr>
        <w:t xml:space="preserve"> 2026 г. </w:t>
      </w:r>
      <w:r>
        <w:rPr>
          <w:szCs w:val="24"/>
        </w:rPr>
        <w:t>(на конец операционного дня).</w:t>
      </w:r>
    </w:p>
    <w:p w:rsidR="00217B3C" w:rsidRDefault="00217B3C" w:rsidP="00887D24">
      <w:pPr>
        <w:pStyle w:val="25"/>
        <w:rPr>
          <w:b/>
        </w:rPr>
      </w:pPr>
      <w:r>
        <w:t xml:space="preserve">Дата </w:t>
      </w:r>
      <w:r w:rsidR="001949F8" w:rsidRPr="00A260DE">
        <w:rPr>
          <w:bCs/>
        </w:rPr>
        <w:t xml:space="preserve">и время проведения </w:t>
      </w:r>
      <w:r w:rsidR="00C9448A">
        <w:rPr>
          <w:bCs/>
        </w:rPr>
        <w:t>О</w:t>
      </w:r>
      <w:r w:rsidR="001949F8" w:rsidRPr="00A260DE">
        <w:rPr>
          <w:bCs/>
        </w:rPr>
        <w:t>бщего собрания акционеров</w:t>
      </w:r>
      <w:r>
        <w:t xml:space="preserve">: </w:t>
      </w:r>
      <w:r>
        <w:rPr>
          <w:b/>
        </w:rPr>
        <w:t>24 июня 2026 г.</w:t>
      </w:r>
      <w:r w:rsidR="00A260DE">
        <w:rPr>
          <w:b/>
        </w:rPr>
        <w:t>, 10</w:t>
      </w:r>
      <w:r w:rsidR="004E7A1F">
        <w:rPr>
          <w:b/>
        </w:rPr>
        <w:t>:00</w:t>
      </w:r>
      <w:r w:rsidR="00065EE6">
        <w:rPr>
          <w:b/>
        </w:rPr>
        <w:t xml:space="preserve"> </w:t>
      </w:r>
      <w:r w:rsidR="00065EE6" w:rsidRPr="0051012C">
        <w:rPr>
          <w:rFonts w:eastAsiaTheme="minorHAnsi"/>
          <w:bCs/>
          <w:sz w:val="23"/>
          <w:szCs w:val="23"/>
          <w:lang w:bidi="ru-RU"/>
        </w:rPr>
        <w:t>(здесь и</w:t>
      </w:r>
      <w:r w:rsidR="00065EE6">
        <w:rPr>
          <w:rFonts w:eastAsiaTheme="minorHAnsi"/>
          <w:bCs/>
          <w:sz w:val="23"/>
          <w:szCs w:val="23"/>
          <w:lang w:bidi="ru-RU"/>
        </w:rPr>
        <w:t> </w:t>
      </w:r>
      <w:r w:rsidR="00065EE6" w:rsidRPr="0051012C">
        <w:rPr>
          <w:rFonts w:eastAsiaTheme="minorHAnsi"/>
          <w:bCs/>
          <w:sz w:val="23"/>
          <w:szCs w:val="23"/>
          <w:lang w:bidi="ru-RU"/>
        </w:rPr>
        <w:t>далее - время московское)</w:t>
      </w:r>
      <w:r w:rsidR="00065EE6">
        <w:rPr>
          <w:rFonts w:eastAsiaTheme="minorHAnsi"/>
          <w:bCs/>
          <w:sz w:val="23"/>
          <w:szCs w:val="23"/>
          <w:lang w:bidi="ru-RU"/>
        </w:rPr>
        <w:t>.</w:t>
      </w:r>
    </w:p>
    <w:p w:rsidR="00D50309" w:rsidRDefault="00D50309" w:rsidP="00D50309">
      <w:pPr>
        <w:pStyle w:val="25"/>
      </w:pPr>
      <w:bookmarkStart w:id="1" w:name="_GoBack_0"/>
      <w:bookmarkEnd w:id="1"/>
      <w:r>
        <w:t xml:space="preserve">Время начала регистрации лиц, имевших право голоса при принятии решений Общим собранием акционеров: </w:t>
      </w:r>
      <w:r>
        <w:rPr>
          <w:b/>
        </w:rPr>
        <w:t>09:00.</w:t>
      </w:r>
    </w:p>
    <w:p w:rsidR="00D50309" w:rsidRDefault="00D50309" w:rsidP="00D50309">
      <w:pPr>
        <w:pStyle w:val="25"/>
        <w:rPr>
          <w:b/>
        </w:rPr>
      </w:pPr>
      <w:r w:rsidRPr="00E8237E">
        <w:t xml:space="preserve">Время начала </w:t>
      </w:r>
      <w:r>
        <w:t xml:space="preserve">заседания Общего собрания акционеров: </w:t>
      </w:r>
      <w:r>
        <w:rPr>
          <w:b/>
        </w:rPr>
        <w:t>10:00.</w:t>
      </w:r>
    </w:p>
    <w:p w:rsidR="00D50309" w:rsidRDefault="00D50309" w:rsidP="00D50309">
      <w:pPr>
        <w:pStyle w:val="25"/>
      </w:pPr>
      <w:r>
        <w:t xml:space="preserve">Время открытия заседания Общего собрания акционеров: </w:t>
      </w:r>
      <w:r>
        <w:rPr>
          <w:b/>
        </w:rPr>
        <w:t>10:10.</w:t>
      </w:r>
    </w:p>
    <w:p w:rsidR="00D50309" w:rsidRDefault="00D50309" w:rsidP="00D50309">
      <w:pPr>
        <w:pStyle w:val="25"/>
      </w:pPr>
      <w:r>
        <w:t xml:space="preserve">Время окончания регистрации лиц, имевших право голоса при принятии решений Общим собранием акционеров: </w:t>
      </w:r>
      <w:r>
        <w:rPr>
          <w:b/>
        </w:rPr>
        <w:t>10:53.</w:t>
      </w:r>
    </w:p>
    <w:p w:rsidR="00D50309" w:rsidRDefault="00D50309" w:rsidP="00D50309">
      <w:pPr>
        <w:pStyle w:val="25"/>
      </w:pPr>
      <w:r>
        <w:t xml:space="preserve">Время начала подсчета голосов: </w:t>
      </w:r>
      <w:r>
        <w:rPr>
          <w:b/>
        </w:rPr>
        <w:t>11:16.</w:t>
      </w:r>
    </w:p>
    <w:p w:rsidR="00D50309" w:rsidRDefault="00D50309" w:rsidP="00D50309">
      <w:pPr>
        <w:pStyle w:val="25"/>
      </w:pPr>
      <w:r>
        <w:t xml:space="preserve">Время закрытия Общего собрания акционеров: </w:t>
      </w:r>
      <w:r>
        <w:rPr>
          <w:b/>
        </w:rPr>
        <w:t>11:45.</w:t>
      </w:r>
    </w:p>
    <w:p w:rsidR="00D50309" w:rsidRPr="00564D83" w:rsidRDefault="00564D83" w:rsidP="00564D83">
      <w:pPr>
        <w:pStyle w:val="Header0"/>
        <w:jc w:val="both"/>
        <w:rPr>
          <w:b/>
          <w:bCs/>
          <w:lang w:bidi="ru-RU"/>
        </w:rPr>
      </w:pPr>
      <w:r w:rsidRPr="00564D83">
        <w:rPr>
          <w:bCs/>
          <w:lang w:bidi="ru-RU"/>
        </w:rPr>
        <w:t>Место проведения заседания Общего собрания</w:t>
      </w:r>
      <w:r>
        <w:rPr>
          <w:bCs/>
          <w:lang w:bidi="ru-RU"/>
        </w:rPr>
        <w:t xml:space="preserve">: </w:t>
      </w:r>
      <w:r w:rsidRPr="00564D83">
        <w:rPr>
          <w:b/>
          <w:bCs/>
          <w:lang w:bidi="ru-RU"/>
        </w:rPr>
        <w:t>заседание с дистанционным участием без</w:t>
      </w:r>
      <w:r w:rsidRPr="00564D83">
        <w:rPr>
          <w:b/>
          <w:bCs/>
          <w:lang w:val="en-US" w:bidi="ru-RU"/>
        </w:rPr>
        <w:t> </w:t>
      </w:r>
      <w:r w:rsidRPr="00564D83">
        <w:rPr>
          <w:b/>
          <w:bCs/>
          <w:lang w:bidi="ru-RU"/>
        </w:rPr>
        <w:t>определения места его проведения и возможности присутствия в этом месте</w:t>
      </w:r>
      <w:r>
        <w:rPr>
          <w:b/>
          <w:bCs/>
          <w:lang w:bidi="ru-RU"/>
        </w:rPr>
        <w:t>.</w:t>
      </w:r>
    </w:p>
    <w:p w:rsidR="008F0997" w:rsidRPr="008F0997" w:rsidRDefault="008F0997" w:rsidP="00887D24">
      <w:pPr>
        <w:pStyle w:val="Header0"/>
        <w:rPr>
          <w:bCs/>
          <w:lang w:bidi="ru-RU"/>
        </w:rPr>
      </w:pPr>
      <w:r w:rsidRPr="008F0997">
        <w:rPr>
          <w:bCs/>
          <w:lang w:bidi="ru-RU"/>
        </w:rPr>
        <w:t>Дата окончания приема Обществом бумажных бюллетеней для голосования</w:t>
      </w:r>
      <w:r>
        <w:rPr>
          <w:bCs/>
          <w:lang w:bidi="ru-RU"/>
        </w:rPr>
        <w:t>:</w:t>
      </w:r>
      <w:r w:rsidRPr="008F0997">
        <w:rPr>
          <w:bCs/>
          <w:lang w:bidi="ru-RU"/>
        </w:rPr>
        <w:t xml:space="preserve"> </w:t>
      </w:r>
      <w:r w:rsidRPr="008F0997">
        <w:rPr>
          <w:b/>
          <w:bCs/>
          <w:lang w:bidi="ru-RU"/>
        </w:rPr>
        <w:t>21 июня 2026 года</w:t>
      </w:r>
      <w:r w:rsidRPr="008F0997">
        <w:rPr>
          <w:bCs/>
          <w:lang w:bidi="ru-RU"/>
        </w:rPr>
        <w:t xml:space="preserve"> (включительно).</w:t>
      </w:r>
    </w:p>
    <w:p w:rsidR="008F0997" w:rsidRPr="008F0997" w:rsidRDefault="008F0997" w:rsidP="00887D24">
      <w:pPr>
        <w:pStyle w:val="Header0"/>
        <w:jc w:val="both"/>
        <w:rPr>
          <w:bCs/>
          <w:lang w:bidi="ru-RU"/>
        </w:rPr>
      </w:pPr>
      <w:r w:rsidRPr="008F0997">
        <w:rPr>
          <w:bCs/>
        </w:rPr>
        <w:t>Дата окончания приема бюллетеней в электронной форме</w:t>
      </w:r>
      <w:r>
        <w:rPr>
          <w:bCs/>
        </w:rPr>
        <w:t>:</w:t>
      </w:r>
      <w:r w:rsidRPr="008F0997">
        <w:t xml:space="preserve"> </w:t>
      </w:r>
      <w:r w:rsidRPr="008F0997">
        <w:rPr>
          <w:b/>
          <w:bCs/>
          <w:lang w:bidi="ru-RU"/>
        </w:rPr>
        <w:t>21 июня</w:t>
      </w:r>
      <w:r w:rsidRPr="008F0997">
        <w:rPr>
          <w:b/>
        </w:rPr>
        <w:t xml:space="preserve"> 2026 года </w:t>
      </w:r>
      <w:r w:rsidRPr="00065EE6">
        <w:t xml:space="preserve">(включительно) </w:t>
      </w:r>
      <w:r w:rsidRPr="008F0997">
        <w:rPr>
          <w:bCs/>
        </w:rPr>
        <w:t>при</w:t>
      </w:r>
      <w:r w:rsidR="00065EE6">
        <w:rPr>
          <w:bCs/>
        </w:rPr>
        <w:t> </w:t>
      </w:r>
      <w:r w:rsidRPr="008F0997">
        <w:rPr>
          <w:bCs/>
        </w:rPr>
        <w:t>заочном голосовании</w:t>
      </w:r>
      <w:r w:rsidRPr="008F0997">
        <w:t xml:space="preserve">, а также во время проведения </w:t>
      </w:r>
      <w:r w:rsidR="00693B23">
        <w:t>з</w:t>
      </w:r>
      <w:r w:rsidRPr="008F0997">
        <w:t>аседания – для лиц, принимающих в нем участие.</w:t>
      </w:r>
    </w:p>
    <w:p w:rsidR="008F0997" w:rsidRPr="008F0997" w:rsidRDefault="008F0997" w:rsidP="00887D24">
      <w:pPr>
        <w:pStyle w:val="Header0"/>
        <w:jc w:val="both"/>
        <w:rPr>
          <w:b/>
        </w:rPr>
      </w:pPr>
      <w:r w:rsidRPr="008F0997">
        <w:t xml:space="preserve">Почтовый адрес, по которому </w:t>
      </w:r>
      <w:r w:rsidR="00DA4DA8" w:rsidRPr="00DA4DA8">
        <w:t>могли направляться</w:t>
      </w:r>
      <w:r w:rsidRPr="008F0997">
        <w:t xml:space="preserve"> заполненные бумажные бюллетени</w:t>
      </w:r>
      <w:r>
        <w:t xml:space="preserve"> для</w:t>
      </w:r>
      <w:r w:rsidR="00DA4DA8">
        <w:t> </w:t>
      </w:r>
      <w:r>
        <w:t>голосования</w:t>
      </w:r>
      <w:r w:rsidRPr="008F0997">
        <w:t xml:space="preserve">: </w:t>
      </w:r>
      <w:r w:rsidRPr="008F0997">
        <w:rPr>
          <w:b/>
        </w:rPr>
        <w:t>197198, г. Санкт-Петербург, Бизнес-центр «Арена Холл», проспект Добролюбова, д. 16, корпус</w:t>
      </w:r>
      <w:r>
        <w:rPr>
          <w:b/>
        </w:rPr>
        <w:t> </w:t>
      </w:r>
      <w:r w:rsidRPr="008F0997">
        <w:rPr>
          <w:b/>
        </w:rPr>
        <w:t>2, литера А, ПАО «ТГК-1», помещ. 530.</w:t>
      </w:r>
    </w:p>
    <w:p w:rsidR="008F0997" w:rsidRDefault="008F0997" w:rsidP="00887D24">
      <w:pPr>
        <w:jc w:val="both"/>
        <w:rPr>
          <w:b/>
          <w:szCs w:val="24"/>
        </w:rPr>
      </w:pPr>
      <w:r>
        <w:rPr>
          <w:szCs w:val="24"/>
        </w:rPr>
        <w:t xml:space="preserve">Адрес сайта в сети Интернет, на котором могла быть заполнена электронная форма бюллетеней: </w:t>
      </w:r>
      <w:r>
        <w:rPr>
          <w:b/>
          <w:szCs w:val="24"/>
          <w:lang w:val="en-US"/>
        </w:rPr>
        <w:t>draga</w:t>
      </w:r>
      <w:r>
        <w:rPr>
          <w:b/>
          <w:szCs w:val="24"/>
        </w:rPr>
        <w:t>.</w:t>
      </w:r>
      <w:r>
        <w:rPr>
          <w:b/>
          <w:szCs w:val="24"/>
          <w:lang w:val="en-US"/>
        </w:rPr>
        <w:t>ru</w:t>
      </w:r>
      <w:r>
        <w:rPr>
          <w:b/>
          <w:szCs w:val="24"/>
        </w:rPr>
        <w:t>.</w:t>
      </w:r>
    </w:p>
    <w:p w:rsidR="00217B3C" w:rsidRDefault="00217B3C" w:rsidP="00887D24">
      <w:pPr>
        <w:pStyle w:val="25"/>
      </w:pPr>
      <w:r>
        <w:t xml:space="preserve">Дата составления протокола Общего собрания акционеров: </w:t>
      </w:r>
      <w:r w:rsidR="0099708D" w:rsidRPr="00FA71C7">
        <w:rPr>
          <w:b/>
        </w:rPr>
        <w:t>2</w:t>
      </w:r>
      <w:r w:rsidR="00E74B26" w:rsidRPr="00FA71C7">
        <w:rPr>
          <w:b/>
        </w:rPr>
        <w:t>6</w:t>
      </w:r>
      <w:r w:rsidR="0099708D" w:rsidRPr="00FA71C7">
        <w:rPr>
          <w:b/>
        </w:rPr>
        <w:t xml:space="preserve"> июня</w:t>
      </w:r>
      <w:r w:rsidRPr="00FA71C7">
        <w:rPr>
          <w:b/>
        </w:rPr>
        <w:t xml:space="preserve"> 2026 г</w:t>
      </w:r>
      <w:r w:rsidR="00065EE6" w:rsidRPr="00FA71C7">
        <w:rPr>
          <w:b/>
        </w:rPr>
        <w:t>ода</w:t>
      </w:r>
      <w:r w:rsidRPr="00FA71C7">
        <w:rPr>
          <w:b/>
        </w:rPr>
        <w:t>.</w:t>
      </w:r>
    </w:p>
    <w:p w:rsidR="00663EE0" w:rsidRPr="00FA71C7" w:rsidRDefault="001949F8" w:rsidP="00887D24">
      <w:pPr>
        <w:jc w:val="both"/>
        <w:rPr>
          <w:szCs w:val="24"/>
        </w:rPr>
      </w:pPr>
      <w:r w:rsidRPr="00FA71C7">
        <w:rPr>
          <w:szCs w:val="24"/>
        </w:rPr>
        <w:t xml:space="preserve">При определении кворума </w:t>
      </w:r>
      <w:r w:rsidR="00C9448A">
        <w:rPr>
          <w:szCs w:val="24"/>
        </w:rPr>
        <w:t>Собрания</w:t>
      </w:r>
      <w:r w:rsidR="00C968F6" w:rsidRPr="00FA71C7">
        <w:rPr>
          <w:szCs w:val="24"/>
        </w:rPr>
        <w:t xml:space="preserve"> </w:t>
      </w:r>
      <w:r w:rsidRPr="00FA71C7">
        <w:rPr>
          <w:szCs w:val="24"/>
        </w:rPr>
        <w:t>и подведении итогов голосования учитывались бюллетени для голосования, поступившие в Общество не позднее даты окончания приема бюллетеней для</w:t>
      </w:r>
      <w:r w:rsidR="00903483">
        <w:rPr>
          <w:szCs w:val="24"/>
        </w:rPr>
        <w:t> </w:t>
      </w:r>
      <w:r w:rsidRPr="00FA71C7">
        <w:rPr>
          <w:szCs w:val="24"/>
        </w:rPr>
        <w:t>голосования.</w:t>
      </w:r>
    </w:p>
    <w:p w:rsidR="0014548E" w:rsidRPr="00ED731F" w:rsidRDefault="001949F8" w:rsidP="00ED731F">
      <w:pPr>
        <w:jc w:val="both"/>
        <w:rPr>
          <w:b/>
          <w:szCs w:val="24"/>
        </w:rPr>
      </w:pPr>
      <w:r w:rsidRPr="00ED731F">
        <w:rPr>
          <w:bCs/>
          <w:szCs w:val="24"/>
        </w:rPr>
        <w:t>Председатель</w:t>
      </w:r>
      <w:r w:rsidR="00F8705F" w:rsidRPr="00ED731F">
        <w:rPr>
          <w:bCs/>
          <w:szCs w:val="24"/>
        </w:rPr>
        <w:t xml:space="preserve">ствующий на заседании </w:t>
      </w:r>
      <w:r w:rsidR="00F8705F" w:rsidRPr="00ED731F">
        <w:t>Общего собрания акционеров</w:t>
      </w:r>
      <w:r w:rsidRPr="00ED731F">
        <w:rPr>
          <w:bCs/>
          <w:szCs w:val="24"/>
        </w:rPr>
        <w:t xml:space="preserve">: </w:t>
      </w:r>
      <w:r w:rsidR="00ED731F">
        <w:rPr>
          <w:b/>
          <w:szCs w:val="24"/>
        </w:rPr>
        <w:t>ФИО</w:t>
      </w:r>
    </w:p>
    <w:p w:rsidR="00663EE0" w:rsidRDefault="001949F8" w:rsidP="00887D24">
      <w:pPr>
        <w:jc w:val="both"/>
        <w:rPr>
          <w:szCs w:val="24"/>
        </w:rPr>
      </w:pPr>
      <w:r w:rsidRPr="00ED731F">
        <w:rPr>
          <w:bCs/>
          <w:szCs w:val="24"/>
        </w:rPr>
        <w:t xml:space="preserve">Секретарь Общего собрания акционеров: </w:t>
      </w:r>
      <w:r w:rsidR="00ED731F">
        <w:rPr>
          <w:b/>
          <w:szCs w:val="24"/>
        </w:rPr>
        <w:t>ФИО</w:t>
      </w:r>
    </w:p>
    <w:p w:rsidR="00887D24" w:rsidRPr="00ED731F" w:rsidRDefault="00ED731F" w:rsidP="002428EB">
      <w:pPr>
        <w:pStyle w:val="43"/>
        <w:widowControl w:val="0"/>
        <w:jc w:val="both"/>
        <w:rPr>
          <w:rFonts w:cs="Times New Roman"/>
          <w:b w:val="0"/>
        </w:rPr>
      </w:pPr>
      <w:r w:rsidRPr="00ED731F">
        <w:rPr>
          <w:rFonts w:cs="Times New Roman"/>
          <w:b w:val="0"/>
        </w:rPr>
        <w:t>Часть информации не раскрывается на основании Указа Президента РФ от 27.11.2023 № 903 «О</w:t>
      </w:r>
      <w:r w:rsidR="002428EB">
        <w:rPr>
          <w:rFonts w:cs="Times New Roman"/>
          <w:b w:val="0"/>
        </w:rPr>
        <w:t> </w:t>
      </w:r>
      <w:r w:rsidRPr="00ED731F">
        <w:rPr>
          <w:rFonts w:cs="Times New Roman"/>
          <w:b w:val="0"/>
        </w:rPr>
        <w:t xml:space="preserve">временном порядке раскрытия и предоставления информации некоторыми российскими </w:t>
      </w:r>
      <w:r w:rsidRPr="00ED731F">
        <w:rPr>
          <w:rFonts w:cs="Times New Roman"/>
          <w:b w:val="0"/>
        </w:rPr>
        <w:lastRenderedPageBreak/>
        <w:t>хозяйственными обществами».</w:t>
      </w:r>
    </w:p>
    <w:p w:rsidR="00ED731F" w:rsidRDefault="00ED731F" w:rsidP="006F20EC">
      <w:pPr>
        <w:pStyle w:val="43"/>
        <w:jc w:val="both"/>
      </w:pPr>
    </w:p>
    <w:p w:rsidR="00663EE0" w:rsidRDefault="001949F8" w:rsidP="006F20EC">
      <w:pPr>
        <w:pStyle w:val="43"/>
        <w:jc w:val="both"/>
      </w:pPr>
      <w:r>
        <w:t>ПОВЕСТКА ДНЯ:</w:t>
      </w:r>
    </w:p>
    <w:p w:rsidR="00663EE0" w:rsidRDefault="00663EE0" w:rsidP="006F20EC">
      <w:pPr>
        <w:pStyle w:val="25"/>
        <w:rPr>
          <w:sz w:val="12"/>
        </w:rPr>
      </w:pP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>
        <w:rPr>
          <w:iCs/>
        </w:rPr>
        <w:t>1. </w:t>
      </w:r>
      <w:r w:rsidRPr="00F8705F">
        <w:rPr>
          <w:iCs/>
        </w:rPr>
        <w:t>Об утверждении Годового отчета Общества за 2025 год.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2. Об утверждении годовой бухгалтерской (финансовой) отчетности Общества за 2025 год.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3. О назначении аудиторской организации Общества.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4. О распределении прибыли (в том числе о выплате (объявлении) дивидендов) и убытков Общества по результатам 2025 года.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5. О распределении нераспределенной прибыли Общества по результатам прошлых лет.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6. Об определении количественного состава Совета директоров Общества.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7. Об избрании членов Совета директоров Общества в количестве 9 членов.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8. Об избрании членов Совета директоров Общества в количестве 11 членов.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9. Об утверждении Устава Общества в новой редакции.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10. Об утверждении внутренних документов, регулирующих деятельность органов Общества, в</w:t>
      </w:r>
      <w:r w:rsidR="008865D0">
        <w:rPr>
          <w:iCs/>
        </w:rPr>
        <w:t> </w:t>
      </w:r>
      <w:r w:rsidRPr="00F8705F">
        <w:rPr>
          <w:iCs/>
        </w:rPr>
        <w:t>новой редакции.</w:t>
      </w:r>
    </w:p>
    <w:p w:rsidR="00F8705F" w:rsidRPr="00F8705F" w:rsidRDefault="00F8705F" w:rsidP="006F20EC">
      <w:pPr>
        <w:tabs>
          <w:tab w:val="left" w:pos="1067"/>
        </w:tabs>
        <w:ind w:right="-41"/>
        <w:jc w:val="both"/>
        <w:rPr>
          <w:iCs/>
        </w:rPr>
      </w:pPr>
      <w:r w:rsidRPr="00F8705F">
        <w:rPr>
          <w:iCs/>
        </w:rPr>
        <w:t>11. О выплате членам Совета директоров Общества вознаграждений и компенсаций.</w:t>
      </w:r>
    </w:p>
    <w:p w:rsidR="00663EE0" w:rsidRDefault="00663EE0" w:rsidP="006F20EC">
      <w:pPr>
        <w:pStyle w:val="25"/>
      </w:pPr>
    </w:p>
    <w:p w:rsidR="00663EE0" w:rsidRDefault="001949F8" w:rsidP="006F20EC">
      <w:pPr>
        <w:pStyle w:val="25"/>
      </w:pPr>
      <w:r>
        <w:t>В соответствии со ст. 56 Федерального закона от 26 декабря 1995 г. № 208-ФЗ «Об акционерных обществах» функции Счетной комиссии выполняет регистратор Общества.</w:t>
      </w:r>
    </w:p>
    <w:p w:rsidR="00A54E42" w:rsidRPr="00A54E42" w:rsidRDefault="00A54E42" w:rsidP="006F20EC">
      <w:pPr>
        <w:pStyle w:val="Header0"/>
        <w:tabs>
          <w:tab w:val="clear" w:pos="4677"/>
          <w:tab w:val="clear" w:pos="9355"/>
        </w:tabs>
        <w:jc w:val="both"/>
        <w:rPr>
          <w:iCs/>
          <w:szCs w:val="22"/>
        </w:rPr>
      </w:pPr>
      <w:r w:rsidRPr="00A54E42">
        <w:rPr>
          <w:szCs w:val="22"/>
        </w:rPr>
        <w:t>Полное фирменное наименование регистратора,</w:t>
      </w:r>
      <w:r w:rsidRPr="00A54E42">
        <w:rPr>
          <w:b/>
          <w:bCs/>
          <w:szCs w:val="22"/>
        </w:rPr>
        <w:t xml:space="preserve"> </w:t>
      </w:r>
      <w:r w:rsidRPr="00A54E42">
        <w:rPr>
          <w:szCs w:val="22"/>
        </w:rPr>
        <w:t xml:space="preserve">исполняющего функции Счетной комиссии: </w:t>
      </w:r>
      <w:r w:rsidRPr="00C9448A">
        <w:rPr>
          <w:b/>
          <w:szCs w:val="22"/>
        </w:rPr>
        <w:t>Акционерное общество «Специализированный регистратор – Держатель реестров акционеров газовой промышленности» (АО «ДРАГА»)</w:t>
      </w:r>
      <w:r w:rsidRPr="00A54E42">
        <w:rPr>
          <w:szCs w:val="22"/>
        </w:rPr>
        <w:t xml:space="preserve"> (далее по тексту -Регистратор).</w:t>
      </w:r>
    </w:p>
    <w:p w:rsidR="00A54E42" w:rsidRPr="00A54E42" w:rsidRDefault="00A54E42" w:rsidP="006F20EC">
      <w:pPr>
        <w:pStyle w:val="Header0"/>
        <w:tabs>
          <w:tab w:val="clear" w:pos="4677"/>
          <w:tab w:val="clear" w:pos="9355"/>
        </w:tabs>
        <w:jc w:val="both"/>
        <w:rPr>
          <w:szCs w:val="22"/>
        </w:rPr>
      </w:pPr>
      <w:r w:rsidRPr="00A54E42">
        <w:rPr>
          <w:szCs w:val="22"/>
        </w:rPr>
        <w:t>Место нахождения Регистратора: г. Санкт-Петербург.</w:t>
      </w:r>
    </w:p>
    <w:p w:rsidR="00A54E42" w:rsidRPr="00A54E42" w:rsidRDefault="00A54E42" w:rsidP="006F20EC">
      <w:pPr>
        <w:pStyle w:val="Header0"/>
        <w:tabs>
          <w:tab w:val="clear" w:pos="4677"/>
          <w:tab w:val="clear" w:pos="9355"/>
        </w:tabs>
        <w:jc w:val="both"/>
        <w:rPr>
          <w:i/>
          <w:iCs/>
          <w:szCs w:val="22"/>
          <w:u w:val="single"/>
        </w:rPr>
      </w:pPr>
      <w:r w:rsidRPr="00A54E42">
        <w:rPr>
          <w:szCs w:val="22"/>
        </w:rPr>
        <w:t>Адрес Регистратора: 190098, г. Санкт-Петербург, вн.тер.г. муниципальный округ Адмиралтейский округ, б-р Конногвардейский, д. 4, литера А, помещ. 73-Н.</w:t>
      </w:r>
    </w:p>
    <w:p w:rsidR="00A54E42" w:rsidRPr="00A54E42" w:rsidRDefault="00A54E42" w:rsidP="006F20EC">
      <w:pPr>
        <w:pStyle w:val="Header0"/>
        <w:tabs>
          <w:tab w:val="clear" w:pos="4677"/>
          <w:tab w:val="clear" w:pos="9355"/>
        </w:tabs>
        <w:jc w:val="both"/>
        <w:rPr>
          <w:szCs w:val="22"/>
        </w:rPr>
      </w:pPr>
      <w:r w:rsidRPr="00A54E42">
        <w:rPr>
          <w:szCs w:val="22"/>
        </w:rPr>
        <w:t>Лица, уполномоченные Регистратором, исполняющим функции Счетной комиссии:</w:t>
      </w:r>
    </w:p>
    <w:p w:rsidR="00A54E42" w:rsidRPr="00A702C5" w:rsidRDefault="00A54E42" w:rsidP="006F20EC">
      <w:pPr>
        <w:pStyle w:val="Normal00"/>
        <w:tabs>
          <w:tab w:val="left" w:pos="1067"/>
        </w:tabs>
        <w:ind w:left="500"/>
        <w:rPr>
          <w:iCs/>
          <w:szCs w:val="22"/>
        </w:rPr>
      </w:pPr>
      <w:r w:rsidRPr="00A702C5">
        <w:rPr>
          <w:iCs/>
          <w:szCs w:val="22"/>
        </w:rPr>
        <w:t>1. Ахматов Игорь Владимирович - Председатель Счетной комиссии</w:t>
      </w:r>
      <w:r w:rsidR="00DA4DA8">
        <w:rPr>
          <w:iCs/>
          <w:szCs w:val="22"/>
        </w:rPr>
        <w:t>;</w:t>
      </w:r>
    </w:p>
    <w:p w:rsidR="00A54E42" w:rsidRPr="00A702C5" w:rsidRDefault="00A54E42" w:rsidP="006F20EC">
      <w:pPr>
        <w:pStyle w:val="Normal00"/>
        <w:tabs>
          <w:tab w:val="left" w:pos="1067"/>
        </w:tabs>
        <w:ind w:left="500"/>
        <w:rPr>
          <w:iCs/>
          <w:szCs w:val="22"/>
        </w:rPr>
      </w:pPr>
      <w:r w:rsidRPr="00A702C5">
        <w:rPr>
          <w:iCs/>
          <w:szCs w:val="22"/>
        </w:rPr>
        <w:t>2. Бровко Наталья Борисовна</w:t>
      </w:r>
      <w:r w:rsidR="00DA4DA8">
        <w:rPr>
          <w:iCs/>
          <w:szCs w:val="22"/>
        </w:rPr>
        <w:t>;</w:t>
      </w:r>
      <w:r w:rsidRPr="00A702C5">
        <w:rPr>
          <w:iCs/>
          <w:szCs w:val="22"/>
        </w:rPr>
        <w:t xml:space="preserve"> </w:t>
      </w:r>
    </w:p>
    <w:p w:rsidR="00A54E42" w:rsidRPr="00A702C5" w:rsidRDefault="00A54E42" w:rsidP="006F20EC">
      <w:pPr>
        <w:pStyle w:val="Normal00"/>
        <w:tabs>
          <w:tab w:val="left" w:pos="1067"/>
        </w:tabs>
        <w:ind w:left="500"/>
        <w:rPr>
          <w:iCs/>
          <w:szCs w:val="22"/>
        </w:rPr>
      </w:pPr>
      <w:r w:rsidRPr="00A702C5">
        <w:rPr>
          <w:iCs/>
          <w:szCs w:val="22"/>
        </w:rPr>
        <w:t>3. Малых Татьяна Вячеславовна</w:t>
      </w:r>
      <w:r w:rsidR="00DA4DA8">
        <w:rPr>
          <w:iCs/>
          <w:szCs w:val="22"/>
        </w:rPr>
        <w:t>.</w:t>
      </w:r>
    </w:p>
    <w:p w:rsidR="00663EE0" w:rsidRDefault="001949F8" w:rsidP="006F20EC">
      <w:pPr>
        <w:pStyle w:val="72"/>
        <w:rPr>
          <w:sz w:val="32"/>
        </w:rPr>
      </w:pPr>
      <w:r>
        <w:rPr>
          <w:szCs w:val="20"/>
        </w:rPr>
        <w:t>Протокол об итогах голосования прилагается к настоящему протоколу.</w:t>
      </w:r>
    </w:p>
    <w:p w:rsidR="00663EE0" w:rsidRDefault="00663EE0" w:rsidP="006F20EC">
      <w:pPr>
        <w:pStyle w:val="72"/>
        <w:rPr>
          <w:rFonts w:cs="Times New Roman"/>
        </w:rPr>
      </w:pPr>
    </w:p>
    <w:p w:rsidR="00663EE0" w:rsidRPr="00887D24" w:rsidRDefault="001949F8" w:rsidP="006F20EC">
      <w:pPr>
        <w:jc w:val="both"/>
        <w:rPr>
          <w:b/>
          <w:szCs w:val="24"/>
        </w:rPr>
      </w:pPr>
      <w:r w:rsidRPr="00887D24">
        <w:rPr>
          <w:szCs w:val="24"/>
        </w:rPr>
        <w:t>Общее количество голосов, которыми обладали акционеры – владельцы голосующих акций Общества:</w:t>
      </w:r>
      <w:r w:rsidRPr="00887D24">
        <w:rPr>
          <w:b/>
          <w:szCs w:val="24"/>
        </w:rPr>
        <w:t> 3 854 072 601 716 + 3/7.</w:t>
      </w:r>
    </w:p>
    <w:p w:rsidR="00663EE0" w:rsidRDefault="001949F8" w:rsidP="00870B6D">
      <w:pPr>
        <w:widowControl w:val="0"/>
        <w:jc w:val="both"/>
        <w:rPr>
          <w:szCs w:val="24"/>
        </w:rPr>
      </w:pPr>
      <w:r w:rsidRPr="00887D24">
        <w:rPr>
          <w:szCs w:val="24"/>
        </w:rPr>
        <w:t xml:space="preserve">Количество голосов, которыми обладали акционеры, участвовавшие в </w:t>
      </w:r>
      <w:r w:rsidR="00A42E91" w:rsidRPr="00887D24">
        <w:rPr>
          <w:szCs w:val="24"/>
        </w:rPr>
        <w:t>Собрании</w:t>
      </w:r>
      <w:r w:rsidRPr="00887D24">
        <w:rPr>
          <w:szCs w:val="24"/>
        </w:rPr>
        <w:t>:</w:t>
      </w:r>
      <w:r w:rsidR="005B5F86" w:rsidRPr="00887D24">
        <w:rPr>
          <w:szCs w:val="24"/>
        </w:rPr>
        <w:t xml:space="preserve"> </w:t>
      </w:r>
    </w:p>
    <w:p w:rsidR="00870B6D" w:rsidRPr="007E72B8" w:rsidRDefault="00870B6D" w:rsidP="00870B6D">
      <w:pPr>
        <w:pStyle w:val="afb"/>
        <w:tabs>
          <w:tab w:val="clear" w:pos="4677"/>
          <w:tab w:val="clear" w:pos="9355"/>
          <w:tab w:val="left" w:pos="284"/>
        </w:tabs>
      </w:pPr>
      <w:r w:rsidRPr="007E72B8">
        <w:t>по вопросам 1</w:t>
      </w:r>
      <w:bookmarkStart w:id="2" w:name="OLE_LINK15_0"/>
      <w:bookmarkStart w:id="3" w:name="OLE_LINK16_0"/>
      <w:bookmarkEnd w:id="2"/>
      <w:bookmarkEnd w:id="3"/>
      <w:r>
        <w:t> - 6, 9 - 11</w:t>
      </w:r>
      <w:r w:rsidRPr="007E72B8">
        <w:t xml:space="preserve"> повестки дня</w:t>
      </w:r>
      <w:r w:rsidR="00887D24">
        <w:t>:</w:t>
      </w:r>
      <w:r w:rsidRPr="007E72B8">
        <w:t xml:space="preserve"> </w:t>
      </w:r>
      <w:r w:rsidRPr="00887D24">
        <w:rPr>
          <w:b/>
        </w:rPr>
        <w:t>2 002 337 392 108</w:t>
      </w:r>
      <w:r w:rsidRPr="007E72B8">
        <w:t>;</w:t>
      </w:r>
    </w:p>
    <w:p w:rsidR="00870B6D" w:rsidRPr="007E72B8" w:rsidRDefault="00870B6D" w:rsidP="00870B6D">
      <w:pPr>
        <w:pStyle w:val="afb"/>
        <w:tabs>
          <w:tab w:val="clear" w:pos="4677"/>
          <w:tab w:val="clear" w:pos="9355"/>
          <w:tab w:val="left" w:pos="284"/>
        </w:tabs>
      </w:pPr>
      <w:bookmarkStart w:id="4" w:name="OLE_LINK12"/>
      <w:bookmarkStart w:id="5" w:name="OLE_LINK13"/>
      <w:bookmarkStart w:id="6" w:name="OLE_LINK14"/>
      <w:bookmarkEnd w:id="4"/>
      <w:bookmarkEnd w:id="5"/>
      <w:bookmarkEnd w:id="6"/>
      <w:r w:rsidRPr="007E72B8">
        <w:t xml:space="preserve">по вопросу </w:t>
      </w:r>
      <w:bookmarkStart w:id="7" w:name="OLE_LINK15"/>
      <w:bookmarkStart w:id="8" w:name="OLE_LINK16"/>
      <w:bookmarkEnd w:id="7"/>
      <w:bookmarkEnd w:id="8"/>
      <w:r>
        <w:t>7 повестки дня:</w:t>
      </w:r>
      <w:r w:rsidRPr="007E72B8">
        <w:t xml:space="preserve"> </w:t>
      </w:r>
      <w:r w:rsidR="00887D24" w:rsidRPr="00887D24">
        <w:rPr>
          <w:b/>
        </w:rPr>
        <w:t>18</w:t>
      </w:r>
      <w:r w:rsidR="00C57994">
        <w:rPr>
          <w:b/>
        </w:rPr>
        <w:t> </w:t>
      </w:r>
      <w:r w:rsidR="00887D24" w:rsidRPr="00887D24">
        <w:rPr>
          <w:b/>
        </w:rPr>
        <w:t>021</w:t>
      </w:r>
      <w:r w:rsidR="00C57994">
        <w:rPr>
          <w:b/>
        </w:rPr>
        <w:t> </w:t>
      </w:r>
      <w:r w:rsidR="00887D24" w:rsidRPr="00887D24">
        <w:rPr>
          <w:b/>
        </w:rPr>
        <w:t>035</w:t>
      </w:r>
      <w:r w:rsidR="00C57994">
        <w:rPr>
          <w:b/>
        </w:rPr>
        <w:t> </w:t>
      </w:r>
      <w:r w:rsidR="00887D24" w:rsidRPr="00887D24">
        <w:rPr>
          <w:b/>
        </w:rPr>
        <w:t>893</w:t>
      </w:r>
      <w:r w:rsidR="00C57994">
        <w:rPr>
          <w:b/>
        </w:rPr>
        <w:t> </w:t>
      </w:r>
      <w:r w:rsidR="00887D24" w:rsidRPr="00887D24">
        <w:rPr>
          <w:b/>
        </w:rPr>
        <w:t>077</w:t>
      </w:r>
      <w:r w:rsidRPr="007E72B8">
        <w:t xml:space="preserve"> кумулятивных голосов;</w:t>
      </w:r>
    </w:p>
    <w:p w:rsidR="00367FA5" w:rsidRDefault="00870B6D" w:rsidP="00870B6D">
      <w:pPr>
        <w:pStyle w:val="72"/>
        <w:rPr>
          <w:rFonts w:cs="Times New Roman"/>
        </w:rPr>
      </w:pPr>
      <w:r w:rsidRPr="007E72B8">
        <w:t xml:space="preserve">по вопросу </w:t>
      </w:r>
      <w:r>
        <w:t>8 повестки дня:</w:t>
      </w:r>
      <w:r w:rsidRPr="007E72B8">
        <w:t xml:space="preserve"> </w:t>
      </w:r>
      <w:r w:rsidRPr="00887D24">
        <w:rPr>
          <w:b/>
        </w:rPr>
        <w:t>22 025 711 313 188</w:t>
      </w:r>
      <w:r w:rsidRPr="007E72B8">
        <w:t xml:space="preserve"> кумулятивных голосов</w:t>
      </w:r>
      <w:r>
        <w:t>.</w:t>
      </w:r>
    </w:p>
    <w:p w:rsidR="00367FA5" w:rsidRDefault="00367FA5" w:rsidP="00870B6D">
      <w:pPr>
        <w:pStyle w:val="72"/>
        <w:rPr>
          <w:rFonts w:cs="Times New Roman"/>
        </w:rPr>
      </w:pPr>
    </w:p>
    <w:p w:rsidR="00367FA5" w:rsidRDefault="00367FA5" w:rsidP="006F20EC">
      <w:pPr>
        <w:pStyle w:val="72"/>
        <w:rPr>
          <w:rFonts w:cs="Times New Roman"/>
        </w:rPr>
      </w:pPr>
      <w:r>
        <w:rPr>
          <w:rFonts w:cs="Times New Roman"/>
        </w:rPr>
        <w:t>Кворум Собрания определен с учетом решения внеочередного Общего собрания акционеров ПАО «ТГК-1» от 26 июня 2023 г. (протокол от 26.06.2023 № 4).</w:t>
      </w:r>
    </w:p>
    <w:p w:rsidR="00367FA5" w:rsidRPr="00367FA5" w:rsidRDefault="001949F8" w:rsidP="006F20EC">
      <w:pPr>
        <w:pStyle w:val="72"/>
      </w:pPr>
      <w:r>
        <w:t>В соответствии с требованиями пп. 1, 2 статьи 58 Федерального закона от 26.12.1995 №208-ФЗ «Об акционерных обществах», кворум для принятия решения по вопросам повестки дня имелся</w:t>
      </w:r>
      <w:r w:rsidR="00367FA5" w:rsidRPr="00367FA5">
        <w:rPr>
          <w:rFonts w:eastAsia="Times New Roman" w:cs="Times New Roman"/>
          <w:noProof/>
          <w:szCs w:val="20"/>
        </w:rPr>
        <w:t xml:space="preserve"> </w:t>
      </w:r>
      <w:r w:rsidR="00367FA5" w:rsidRPr="00367FA5">
        <w:t>Собрание было правомочно начать свою работу.</w:t>
      </w:r>
    </w:p>
    <w:p w:rsidR="00663EE0" w:rsidRDefault="00663EE0" w:rsidP="006F20EC">
      <w:pPr>
        <w:jc w:val="both"/>
        <w:rPr>
          <w:rFonts w:cs="Times New Roman"/>
        </w:rPr>
      </w:pPr>
    </w:p>
    <w:p w:rsidR="00663EE0" w:rsidRDefault="001949F8" w:rsidP="006F20EC">
      <w:pPr>
        <w:pStyle w:val="43"/>
        <w:jc w:val="both"/>
        <w:rPr>
          <w:iCs/>
        </w:rPr>
      </w:pPr>
      <w:r>
        <w:t>Вопрос 1: </w:t>
      </w:r>
      <w:r w:rsidR="00C66F13" w:rsidRPr="00C66F13">
        <w:rPr>
          <w:iCs/>
        </w:rPr>
        <w:t>Об утверждении Годового отчета Общества за 2025 год.</w:t>
      </w:r>
    </w:p>
    <w:p w:rsidR="003B4DB1" w:rsidRPr="00D74483" w:rsidRDefault="003B4DB1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3B4DB1" w:rsidTr="00A702C5">
        <w:tc>
          <w:tcPr>
            <w:tcW w:w="7366" w:type="dxa"/>
          </w:tcPr>
          <w:p w:rsidR="003B4DB1" w:rsidRDefault="003B4DB1" w:rsidP="00EF2354">
            <w:pPr>
              <w:pStyle w:val="82"/>
            </w:pPr>
            <w:r>
              <w:t>Число голосов, которыми обладали лица, включенные в Список лиц, имевших право голоса при принятии решений Собранием, по</w:t>
            </w:r>
            <w:r w:rsidR="00EF2354">
              <w:t> </w:t>
            </w:r>
            <w:r>
              <w:t>вопросу</w:t>
            </w:r>
            <w:r w:rsidR="00EF2354">
              <w:t> </w:t>
            </w:r>
            <w:r>
              <w:t>1 повестки дня:</w:t>
            </w:r>
          </w:p>
        </w:tc>
        <w:tc>
          <w:tcPr>
            <w:tcW w:w="2552" w:type="dxa"/>
            <w:vAlign w:val="bottom"/>
          </w:tcPr>
          <w:p w:rsidR="003B4DB1" w:rsidRDefault="003B4DB1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3B4DB1" w:rsidTr="00A702C5">
        <w:tc>
          <w:tcPr>
            <w:tcW w:w="7366" w:type="dxa"/>
          </w:tcPr>
          <w:p w:rsidR="003B4DB1" w:rsidRDefault="003B4DB1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1 повестки дня:</w:t>
            </w:r>
          </w:p>
        </w:tc>
        <w:tc>
          <w:tcPr>
            <w:tcW w:w="2552" w:type="dxa"/>
            <w:vAlign w:val="bottom"/>
          </w:tcPr>
          <w:p w:rsidR="003B4DB1" w:rsidRDefault="003B4DB1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3B4DB1" w:rsidTr="00A702C5">
        <w:tc>
          <w:tcPr>
            <w:tcW w:w="7366" w:type="dxa"/>
          </w:tcPr>
          <w:p w:rsidR="003B4DB1" w:rsidRDefault="003948FB" w:rsidP="00A702C5">
            <w:pPr>
              <w:pStyle w:val="82"/>
            </w:pPr>
            <w:r w:rsidRPr="003948FB">
              <w:lastRenderedPageBreak/>
              <w:t xml:space="preserve">Число голосов, которыми обладали лица, </w:t>
            </w:r>
            <w:bookmarkStart w:id="9" w:name="_Hlk193727793"/>
            <w:r w:rsidRPr="003948FB">
              <w:t xml:space="preserve">участвовавшие в </w:t>
            </w:r>
            <w:bookmarkEnd w:id="9"/>
            <w:r w:rsidRPr="003948FB">
              <w:t>заседании, голосование на котором совмещается с заочным голосованием,</w:t>
            </w:r>
            <w:r w:rsidR="003B4DB1">
              <w:t xml:space="preserve"> по</w:t>
            </w:r>
            <w:r w:rsidR="00A702C5">
              <w:t> </w:t>
            </w:r>
            <w:r w:rsidR="003B4DB1">
              <w:t>вопросу 1 повестки дня:</w:t>
            </w:r>
          </w:p>
        </w:tc>
        <w:tc>
          <w:tcPr>
            <w:tcW w:w="2552" w:type="dxa"/>
            <w:vAlign w:val="bottom"/>
          </w:tcPr>
          <w:p w:rsidR="003B4DB1" w:rsidRDefault="003B4DB1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D74483" w:rsidRPr="006E3805" w:rsidRDefault="00D74483" w:rsidP="006F20EC">
      <w:pPr>
        <w:pStyle w:val="Normal1"/>
        <w:jc w:val="both"/>
      </w:pPr>
      <w:r w:rsidRPr="00252DF8">
        <w:t>Д</w:t>
      </w:r>
      <w:r w:rsidRPr="006E3805">
        <w:t>ля принятия решения по вопросу 1 повестки дня кворум имелся.</w:t>
      </w:r>
    </w:p>
    <w:p w:rsidR="00506F48" w:rsidRDefault="00506F48" w:rsidP="006F20EC">
      <w:pPr>
        <w:pStyle w:val="Normal1"/>
        <w:tabs>
          <w:tab w:val="left" w:pos="284"/>
        </w:tabs>
        <w:jc w:val="both"/>
      </w:pPr>
    </w:p>
    <w:p w:rsidR="003B4DB1" w:rsidRDefault="003B4DB1" w:rsidP="006F20EC">
      <w:pPr>
        <w:pStyle w:val="43"/>
        <w:jc w:val="both"/>
      </w:pPr>
      <w:r>
        <w:t>Результаты голосования по вопросу 1 повестки дня Собрания:</w:t>
      </w:r>
    </w:p>
    <w:p w:rsidR="00D74483" w:rsidRPr="006E3805" w:rsidRDefault="00D74483" w:rsidP="006F20EC">
      <w:pPr>
        <w:pStyle w:val="Normal1"/>
        <w:tabs>
          <w:tab w:val="left" w:pos="284"/>
        </w:tabs>
        <w:jc w:val="both"/>
      </w:pPr>
      <w:r w:rsidRPr="00252DF8">
        <w:t>Число</w:t>
      </w:r>
      <w:r w:rsidRPr="006E3805">
        <w:t xml:space="preserve"> голосов, отданных за каждый из вариантов голосования по вопросу 1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D74483" w:rsidRPr="006E3805" w:rsidTr="001949F8">
        <w:trPr>
          <w:trHeight w:hRule="exact" w:val="170"/>
        </w:trPr>
        <w:tc>
          <w:tcPr>
            <w:tcW w:w="9288" w:type="dxa"/>
            <w:gridSpan w:val="4"/>
          </w:tcPr>
          <w:p w:rsidR="00D74483" w:rsidRPr="006E3805" w:rsidRDefault="00D74483" w:rsidP="006F20EC">
            <w:pPr>
              <w:pStyle w:val="Normal1"/>
              <w:jc w:val="both"/>
            </w:pPr>
          </w:p>
        </w:tc>
      </w:tr>
      <w:tr w:rsidR="00D74483" w:rsidRPr="006E3805" w:rsidTr="001949F8">
        <w:tc>
          <w:tcPr>
            <w:tcW w:w="828" w:type="dxa"/>
          </w:tcPr>
          <w:p w:rsidR="00D74483" w:rsidRPr="006E3805" w:rsidRDefault="00D74483" w:rsidP="006F20EC">
            <w:pPr>
              <w:pStyle w:val="Normal1"/>
              <w:jc w:val="both"/>
            </w:pPr>
          </w:p>
        </w:tc>
        <w:tc>
          <w:tcPr>
            <w:tcW w:w="2340" w:type="dxa"/>
          </w:tcPr>
          <w:p w:rsidR="00D74483" w:rsidRPr="006E3805" w:rsidRDefault="00D74483" w:rsidP="006F20EC">
            <w:pPr>
              <w:pStyle w:val="Normal1"/>
              <w:jc w:val="both"/>
              <w:rPr>
                <w:lang w:val="en-US"/>
              </w:rPr>
            </w:pPr>
            <w:r w:rsidRPr="006E3805">
              <w:t>«ЗА»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1 997 353 010 254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(99,7511%)</w:t>
            </w:r>
          </w:p>
        </w:tc>
      </w:tr>
      <w:tr w:rsidR="00D74483" w:rsidRPr="006E3805" w:rsidTr="001949F8">
        <w:tc>
          <w:tcPr>
            <w:tcW w:w="828" w:type="dxa"/>
          </w:tcPr>
          <w:p w:rsidR="00D74483" w:rsidRPr="006E3805" w:rsidRDefault="00D74483" w:rsidP="006F20EC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D74483" w:rsidRPr="006E3805" w:rsidRDefault="00D74483" w:rsidP="006F20EC">
            <w:pPr>
              <w:pStyle w:val="Normal1"/>
              <w:jc w:val="both"/>
              <w:rPr>
                <w:lang w:val="en-US"/>
              </w:rPr>
            </w:pPr>
            <w:r w:rsidRPr="006E3805">
              <w:t>«ПРОТИВ»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3 987 957 437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(0,1992%)</w:t>
            </w:r>
          </w:p>
        </w:tc>
      </w:tr>
      <w:tr w:rsidR="00D74483" w:rsidRPr="006E3805" w:rsidTr="001949F8">
        <w:tc>
          <w:tcPr>
            <w:tcW w:w="828" w:type="dxa"/>
          </w:tcPr>
          <w:p w:rsidR="00D74483" w:rsidRPr="006E3805" w:rsidRDefault="00D74483" w:rsidP="006F20EC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D74483" w:rsidRPr="006E3805" w:rsidRDefault="00D74483" w:rsidP="006F20EC">
            <w:pPr>
              <w:pStyle w:val="Normal1"/>
              <w:jc w:val="both"/>
              <w:rPr>
                <w:lang w:val="en-US"/>
              </w:rPr>
            </w:pPr>
            <w:r w:rsidRPr="006E3805">
              <w:t>«ВОЗДЕРЖАЛСЯ»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893 124 417</w:t>
            </w:r>
          </w:p>
        </w:tc>
        <w:tc>
          <w:tcPr>
            <w:tcW w:w="3060" w:type="dxa"/>
          </w:tcPr>
          <w:p w:rsidR="00D74483" w:rsidRPr="006E3805" w:rsidRDefault="00D74483" w:rsidP="006F20EC">
            <w:pPr>
              <w:pStyle w:val="Normal1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(0,0446%)</w:t>
            </w:r>
          </w:p>
        </w:tc>
      </w:tr>
    </w:tbl>
    <w:p w:rsidR="00D74483" w:rsidRPr="006E3805" w:rsidRDefault="00D74483" w:rsidP="006F20EC">
      <w:pPr>
        <w:pStyle w:val="Normal1"/>
        <w:tabs>
          <w:tab w:val="left" w:pos="284"/>
        </w:tabs>
        <w:jc w:val="both"/>
      </w:pPr>
      <w:r w:rsidRPr="006E3805">
        <w:t>Число голосов по вопросу 1 повестки дня общего собрания акционеров</w:t>
      </w:r>
      <w:bookmarkStart w:id="10" w:name="_GoBack_0_0"/>
      <w:bookmarkEnd w:id="10"/>
      <w:r w:rsidRPr="006E3805">
        <w:t>, поставленному на</w:t>
      </w:r>
      <w:r w:rsidR="00A702C5">
        <w:t> </w:t>
      </w:r>
      <w:r w:rsidRPr="006E3805">
        <w:t>голосование, которые не подсчитывались в связи с признанием бюллетеней для голосования недействительными или по иным основаниям, составило: 103 100 000 (0,0051%).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EF2354" w:rsidRDefault="00EF2354" w:rsidP="006F20EC">
      <w:pPr>
        <w:pStyle w:val="Normal1"/>
        <w:tabs>
          <w:tab w:val="left" w:pos="284"/>
        </w:tabs>
        <w:jc w:val="both"/>
      </w:pPr>
    </w:p>
    <w:p w:rsidR="00506F48" w:rsidRPr="00EF2354" w:rsidRDefault="00506F48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>Формулировка решения, принятого общим собранием акционеров, по вопросу 1 повестки дня:</w:t>
      </w:r>
    </w:p>
    <w:p w:rsidR="00663EE0" w:rsidRPr="00EF2354" w:rsidRDefault="00506F48" w:rsidP="006F20EC">
      <w:pPr>
        <w:pStyle w:val="43"/>
        <w:jc w:val="both"/>
        <w:rPr>
          <w:b w:val="0"/>
        </w:rPr>
      </w:pPr>
      <w:r w:rsidRPr="00EF2354">
        <w:rPr>
          <w:rFonts w:cs="Times New Roman"/>
          <w:b w:val="0"/>
          <w:iCs/>
          <w:szCs w:val="24"/>
        </w:rPr>
        <w:t>Утвердить Годовой отчет ПАО «ТГК-1» по результатам работы за 2025 год согласно Приложению 1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 ПАО «ТГК-1»).</w:t>
      </w:r>
    </w:p>
    <w:p w:rsidR="00A87F88" w:rsidRPr="00EF2354" w:rsidRDefault="00A87F88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2: </w:t>
      </w:r>
      <w:r w:rsidR="001949F8" w:rsidRPr="00F8705F">
        <w:rPr>
          <w:iCs/>
        </w:rPr>
        <w:t>Об утверждении годовой бухгалтерской (финансовой) отчетности Общества за</w:t>
      </w:r>
      <w:r w:rsidR="00A702C5">
        <w:rPr>
          <w:iCs/>
        </w:rPr>
        <w:t> </w:t>
      </w:r>
      <w:r w:rsidR="001949F8" w:rsidRPr="00F8705F">
        <w:rPr>
          <w:iCs/>
        </w:rPr>
        <w:t>2025 год.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</w:tblGrid>
      <w:tr w:rsidR="00D74483" w:rsidTr="00A702C5">
        <w:tc>
          <w:tcPr>
            <w:tcW w:w="7225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7A084E">
              <w:t>2</w:t>
            </w:r>
            <w:r>
              <w:t xml:space="preserve"> повестки дня:</w:t>
            </w:r>
          </w:p>
        </w:tc>
        <w:tc>
          <w:tcPr>
            <w:tcW w:w="2693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A702C5">
        <w:tc>
          <w:tcPr>
            <w:tcW w:w="7225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7A084E">
              <w:t>2</w:t>
            </w:r>
            <w:r>
              <w:t xml:space="preserve"> повестки дня:</w:t>
            </w:r>
          </w:p>
        </w:tc>
        <w:tc>
          <w:tcPr>
            <w:tcW w:w="2693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A702C5">
        <w:tc>
          <w:tcPr>
            <w:tcW w:w="7225" w:type="dxa"/>
          </w:tcPr>
          <w:p w:rsidR="00D74483" w:rsidRDefault="003948FB" w:rsidP="006F20EC">
            <w:pPr>
              <w:pStyle w:val="82"/>
            </w:pPr>
            <w:r w:rsidRPr="00757796">
              <w:rPr>
                <w:sz w:val="22"/>
              </w:rPr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7A084E">
              <w:t>2</w:t>
            </w:r>
            <w:r w:rsidR="00D74483">
              <w:t xml:space="preserve"> повестки дня:</w:t>
            </w:r>
          </w:p>
        </w:tc>
        <w:tc>
          <w:tcPr>
            <w:tcW w:w="2693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D74483" w:rsidRPr="006E3805" w:rsidRDefault="00D74483" w:rsidP="006F20EC">
      <w:pPr>
        <w:pStyle w:val="Normal1"/>
        <w:jc w:val="both"/>
      </w:pPr>
      <w:r w:rsidRPr="00252DF8">
        <w:t>Д</w:t>
      </w:r>
      <w:r w:rsidRPr="006E3805">
        <w:t xml:space="preserve">ля принятия решения по вопросу </w:t>
      </w:r>
      <w:r>
        <w:t>2</w:t>
      </w:r>
      <w:r w:rsidRPr="006E3805">
        <w:t xml:space="preserve"> повестки дня кворум имелся.</w:t>
      </w:r>
    </w:p>
    <w:p w:rsidR="00D74483" w:rsidRDefault="00D74483" w:rsidP="006F20EC">
      <w:pPr>
        <w:pStyle w:val="Normal1"/>
        <w:tabs>
          <w:tab w:val="left" w:pos="284"/>
        </w:tabs>
        <w:jc w:val="both"/>
      </w:pPr>
    </w:p>
    <w:p w:rsidR="00D74483" w:rsidRDefault="00D74483" w:rsidP="006F20EC">
      <w:pPr>
        <w:pStyle w:val="43"/>
        <w:jc w:val="both"/>
      </w:pPr>
      <w:r>
        <w:t>Результаты голосования по вопросу 2 повестки дня Собрания:</w:t>
      </w:r>
    </w:p>
    <w:p w:rsidR="006C3C2B" w:rsidRPr="006E3805" w:rsidRDefault="006C3C2B" w:rsidP="006F20EC">
      <w:pPr>
        <w:pStyle w:val="Normal2"/>
        <w:tabs>
          <w:tab w:val="left" w:pos="284"/>
        </w:tabs>
        <w:jc w:val="both"/>
      </w:pPr>
      <w:r w:rsidRPr="00FD4EA3">
        <w:t>Число</w:t>
      </w:r>
      <w:r w:rsidRPr="006E3805">
        <w:t xml:space="preserve"> голосов, отданных за каждый из вариантов голосования по вопросу 2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A76399" w:rsidRPr="00FD4EA3" w:rsidTr="00D92106">
        <w:tc>
          <w:tcPr>
            <w:tcW w:w="828" w:type="dxa"/>
          </w:tcPr>
          <w:p w:rsidR="00A76399" w:rsidRPr="00FD4EA3" w:rsidRDefault="00A76399" w:rsidP="006F20EC">
            <w:pPr>
              <w:pStyle w:val="Normal2"/>
              <w:jc w:val="both"/>
            </w:pPr>
          </w:p>
        </w:tc>
        <w:tc>
          <w:tcPr>
            <w:tcW w:w="2340" w:type="dxa"/>
          </w:tcPr>
          <w:p w:rsidR="00A76399" w:rsidRPr="00FD4EA3" w:rsidRDefault="00A76399" w:rsidP="006F20EC">
            <w:pPr>
              <w:pStyle w:val="Normal2"/>
              <w:jc w:val="both"/>
              <w:rPr>
                <w:lang w:val="en-US"/>
              </w:rPr>
            </w:pPr>
            <w:r w:rsidRPr="00FD4EA3">
              <w:t>«ЗА»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>1 997 479 655 622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 xml:space="preserve"> (99,7574%)</w:t>
            </w:r>
          </w:p>
        </w:tc>
      </w:tr>
      <w:tr w:rsidR="00A76399" w:rsidRPr="00FD4EA3" w:rsidTr="00D92106">
        <w:tc>
          <w:tcPr>
            <w:tcW w:w="828" w:type="dxa"/>
          </w:tcPr>
          <w:p w:rsidR="00A76399" w:rsidRPr="00FD4EA3" w:rsidRDefault="00A76399" w:rsidP="006F20EC">
            <w:pPr>
              <w:pStyle w:val="Normal2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A76399" w:rsidRPr="00FD4EA3" w:rsidRDefault="00A76399" w:rsidP="006F20EC">
            <w:pPr>
              <w:pStyle w:val="Normal2"/>
              <w:jc w:val="both"/>
              <w:rPr>
                <w:lang w:val="en-US"/>
              </w:rPr>
            </w:pPr>
            <w:r w:rsidRPr="00FD4EA3">
              <w:t>«ПРОТИВ»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>3 710 057 437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 xml:space="preserve"> (0,1853%)</w:t>
            </w:r>
          </w:p>
        </w:tc>
      </w:tr>
      <w:tr w:rsidR="00A76399" w:rsidRPr="00FD4EA3" w:rsidTr="00D92106">
        <w:tc>
          <w:tcPr>
            <w:tcW w:w="828" w:type="dxa"/>
          </w:tcPr>
          <w:p w:rsidR="00A76399" w:rsidRPr="00FD4EA3" w:rsidRDefault="00A76399" w:rsidP="006F20EC">
            <w:pPr>
              <w:pStyle w:val="Normal2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A76399" w:rsidRPr="00FD4EA3" w:rsidRDefault="00A76399" w:rsidP="006F20EC">
            <w:pPr>
              <w:pStyle w:val="Normal2"/>
              <w:jc w:val="both"/>
              <w:rPr>
                <w:lang w:val="en-US"/>
              </w:rPr>
            </w:pPr>
            <w:r w:rsidRPr="00FD4EA3">
              <w:t>«ВОЗДЕРЖАЛСЯ»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>907 679 049</w:t>
            </w:r>
          </w:p>
        </w:tc>
        <w:tc>
          <w:tcPr>
            <w:tcW w:w="3060" w:type="dxa"/>
          </w:tcPr>
          <w:p w:rsidR="00A76399" w:rsidRPr="00FD4EA3" w:rsidRDefault="00A76399" w:rsidP="006F20EC">
            <w:pPr>
              <w:pStyle w:val="Normal2"/>
              <w:jc w:val="right"/>
              <w:rPr>
                <w:lang w:val="en-US"/>
              </w:rPr>
            </w:pPr>
            <w:r w:rsidRPr="00FD4EA3">
              <w:rPr>
                <w:lang w:val="en-US"/>
              </w:rPr>
              <w:t xml:space="preserve"> (0,0453%)</w:t>
            </w:r>
          </w:p>
        </w:tc>
      </w:tr>
    </w:tbl>
    <w:p w:rsidR="00A76399" w:rsidRPr="006E3805" w:rsidRDefault="00A76399" w:rsidP="006F20EC">
      <w:pPr>
        <w:pStyle w:val="Normal2"/>
        <w:tabs>
          <w:tab w:val="left" w:pos="284"/>
        </w:tabs>
        <w:jc w:val="both"/>
      </w:pPr>
      <w:r w:rsidRPr="006E3805">
        <w:t>Число голосов по вопросу 2 повестки дня общего собрания акционеров</w:t>
      </w:r>
      <w:bookmarkStart w:id="11" w:name="_GoBack_0_1"/>
      <w:bookmarkEnd w:id="11"/>
      <w:r w:rsidRPr="006E3805">
        <w:t>, поставленному на</w:t>
      </w:r>
      <w:r w:rsidR="00A702C5">
        <w:t> </w:t>
      </w:r>
      <w:r w:rsidRPr="006E3805">
        <w:t>голосование, которые не подсчитывались в связи с признанием бюллетеней для голосования недействительными или по иным основаниям, составило: 239 800 000 (0,0120%).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EF2354" w:rsidRDefault="00EF2354" w:rsidP="006F20EC">
      <w:pPr>
        <w:pStyle w:val="Normal1"/>
        <w:tabs>
          <w:tab w:val="left" w:pos="284"/>
        </w:tabs>
        <w:jc w:val="both"/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1949F8" w:rsidRPr="00EF2354">
        <w:rPr>
          <w:b/>
        </w:rPr>
        <w:t>2</w:t>
      </w:r>
      <w:r w:rsidRPr="00EF2354">
        <w:rPr>
          <w:b/>
        </w:rPr>
        <w:t xml:space="preserve"> повестки дня:</w:t>
      </w:r>
    </w:p>
    <w:p w:rsidR="00A87F88" w:rsidRPr="00EF2354" w:rsidRDefault="00A76399" w:rsidP="006F20EC">
      <w:pPr>
        <w:pStyle w:val="43"/>
        <w:jc w:val="both"/>
        <w:rPr>
          <w:b w:val="0"/>
        </w:rPr>
      </w:pPr>
      <w:r w:rsidRPr="00EF2354">
        <w:rPr>
          <w:b w:val="0"/>
          <w:iCs/>
        </w:rPr>
        <w:t>Утвердить годовую бухгалтерскую отчетность ПАО «ТГК-1» за 2025 год согласно Приложению 2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 ПАО «ТГК-1»).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lastRenderedPageBreak/>
        <w:t>Вопрос </w:t>
      </w:r>
      <w:r w:rsidR="001949F8">
        <w:t>3</w:t>
      </w:r>
      <w:r>
        <w:t>: </w:t>
      </w:r>
      <w:r w:rsidR="001949F8" w:rsidRPr="001949F8">
        <w:rPr>
          <w:iCs/>
        </w:rPr>
        <w:t>О назначении аудиторской организации Общества.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A702C5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1949F8">
              <w:t>3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A702C5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1949F8">
              <w:t>3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A702C5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757796">
              <w:rPr>
                <w:sz w:val="22"/>
              </w:rPr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1949F8">
              <w:t>3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A76399" w:rsidRPr="006E3805" w:rsidRDefault="00A76399" w:rsidP="006F20EC">
      <w:pPr>
        <w:pStyle w:val="Normal3"/>
        <w:jc w:val="both"/>
      </w:pPr>
      <w:r w:rsidRPr="00FD4EA3">
        <w:t>Д</w:t>
      </w:r>
      <w:r w:rsidRPr="006E3805">
        <w:t>ля принятия решения по вопросу 3 повестки дня кворум имелся.</w:t>
      </w:r>
    </w:p>
    <w:p w:rsidR="00A76399" w:rsidRPr="00A76399" w:rsidRDefault="00A76399" w:rsidP="006F20EC">
      <w:pPr>
        <w:pStyle w:val="Normal1"/>
        <w:tabs>
          <w:tab w:val="left" w:pos="284"/>
        </w:tabs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1949F8">
        <w:t>3</w:t>
      </w:r>
      <w:r w:rsidR="00C57994">
        <w:t xml:space="preserve"> </w:t>
      </w:r>
      <w:r>
        <w:t>повестки дня Собрания:</w:t>
      </w:r>
    </w:p>
    <w:p w:rsidR="006C3C2B" w:rsidRPr="006E3805" w:rsidRDefault="006C3C2B" w:rsidP="006F20EC">
      <w:pPr>
        <w:pStyle w:val="Normal3"/>
        <w:tabs>
          <w:tab w:val="left" w:pos="284"/>
        </w:tabs>
        <w:jc w:val="both"/>
      </w:pPr>
      <w:r w:rsidRPr="006E3805">
        <w:t>Число голосов, отданных за каждый из вариантов голосования по вопросу 3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6C3C2B" w:rsidRPr="006E3805" w:rsidTr="00D92106">
        <w:trPr>
          <w:trHeight w:hRule="exact" w:val="170"/>
        </w:trPr>
        <w:tc>
          <w:tcPr>
            <w:tcW w:w="9288" w:type="dxa"/>
            <w:gridSpan w:val="4"/>
          </w:tcPr>
          <w:p w:rsidR="006C3C2B" w:rsidRPr="006E3805" w:rsidRDefault="006C3C2B" w:rsidP="006F20EC">
            <w:pPr>
              <w:pStyle w:val="Normal3"/>
              <w:jc w:val="both"/>
            </w:pPr>
          </w:p>
        </w:tc>
      </w:tr>
      <w:tr w:rsidR="006C3C2B" w:rsidRPr="006E3805" w:rsidTr="00D92106">
        <w:tc>
          <w:tcPr>
            <w:tcW w:w="828" w:type="dxa"/>
          </w:tcPr>
          <w:p w:rsidR="006C3C2B" w:rsidRPr="006E3805" w:rsidRDefault="006C3C2B" w:rsidP="006F20EC">
            <w:pPr>
              <w:pStyle w:val="Normal3"/>
              <w:jc w:val="both"/>
            </w:pPr>
          </w:p>
        </w:tc>
        <w:tc>
          <w:tcPr>
            <w:tcW w:w="2340" w:type="dxa"/>
          </w:tcPr>
          <w:p w:rsidR="006C3C2B" w:rsidRPr="006E3805" w:rsidRDefault="006C3C2B" w:rsidP="006F20EC">
            <w:pPr>
              <w:pStyle w:val="Normal3"/>
              <w:jc w:val="both"/>
              <w:rPr>
                <w:lang w:val="en-US"/>
              </w:rPr>
            </w:pPr>
            <w:r w:rsidRPr="006E3805">
              <w:t>«ЗА»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1 997 368 643 387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(99,7519%)</w:t>
            </w:r>
          </w:p>
        </w:tc>
      </w:tr>
      <w:tr w:rsidR="006C3C2B" w:rsidRPr="006E3805" w:rsidTr="00D92106">
        <w:tc>
          <w:tcPr>
            <w:tcW w:w="828" w:type="dxa"/>
          </w:tcPr>
          <w:p w:rsidR="006C3C2B" w:rsidRPr="006E3805" w:rsidRDefault="006C3C2B" w:rsidP="006F20EC">
            <w:pPr>
              <w:pStyle w:val="Normal3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6C3C2B" w:rsidRPr="006E3805" w:rsidRDefault="006C3C2B" w:rsidP="006F20EC">
            <w:pPr>
              <w:pStyle w:val="Normal3"/>
              <w:jc w:val="both"/>
              <w:rPr>
                <w:lang w:val="en-US"/>
              </w:rPr>
            </w:pPr>
            <w:r w:rsidRPr="006E3805">
              <w:t>«ПРОТИВ»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3 820 497 191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(0,1908%)</w:t>
            </w:r>
          </w:p>
        </w:tc>
      </w:tr>
      <w:tr w:rsidR="006C3C2B" w:rsidRPr="006E3805" w:rsidTr="00D92106">
        <w:tc>
          <w:tcPr>
            <w:tcW w:w="828" w:type="dxa"/>
          </w:tcPr>
          <w:p w:rsidR="006C3C2B" w:rsidRPr="006E3805" w:rsidRDefault="006C3C2B" w:rsidP="006F20EC">
            <w:pPr>
              <w:pStyle w:val="Normal3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6C3C2B" w:rsidRPr="006E3805" w:rsidRDefault="006C3C2B" w:rsidP="006F20EC">
            <w:pPr>
              <w:pStyle w:val="Normal3"/>
              <w:jc w:val="both"/>
              <w:rPr>
                <w:lang w:val="en-US"/>
              </w:rPr>
            </w:pPr>
            <w:r w:rsidRPr="006E3805">
              <w:t>«ВОЗДЕРЖАЛСЯ»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>774 338 834</w:t>
            </w:r>
          </w:p>
        </w:tc>
        <w:tc>
          <w:tcPr>
            <w:tcW w:w="3060" w:type="dxa"/>
          </w:tcPr>
          <w:p w:rsidR="006C3C2B" w:rsidRPr="006E3805" w:rsidRDefault="006C3C2B" w:rsidP="006F20EC">
            <w:pPr>
              <w:pStyle w:val="Normal3"/>
              <w:jc w:val="right"/>
              <w:rPr>
                <w:lang w:val="en-US"/>
              </w:rPr>
            </w:pPr>
            <w:r w:rsidRPr="006E3805">
              <w:rPr>
                <w:lang w:val="en-US"/>
              </w:rPr>
              <w:t xml:space="preserve"> (0,0387%)</w:t>
            </w:r>
          </w:p>
        </w:tc>
      </w:tr>
    </w:tbl>
    <w:p w:rsidR="00D74483" w:rsidRDefault="006C3C2B" w:rsidP="006F20EC">
      <w:pPr>
        <w:pStyle w:val="Normal1"/>
        <w:tabs>
          <w:tab w:val="left" w:pos="284"/>
        </w:tabs>
        <w:jc w:val="both"/>
      </w:pPr>
      <w:r w:rsidRPr="006E3805">
        <w:t>Число голосов по вопросу 3 повестки дня общего собрания акционеров</w:t>
      </w:r>
      <w:bookmarkStart w:id="12" w:name="_GoBack_0_2"/>
      <w:bookmarkEnd w:id="12"/>
      <w:r w:rsidRPr="006E3805">
        <w:t>, поставленному на</w:t>
      </w:r>
      <w:r w:rsidR="00A702C5">
        <w:t> </w:t>
      </w:r>
      <w:r w:rsidRPr="006E3805">
        <w:t>голосование, которые не подсчитывались в связи с признанием бюллетеней для голосования недействительными или по иным основаниям, составило: 373 712 696 (0,0187%).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EF2354" w:rsidRDefault="00EF2354" w:rsidP="006F20EC">
      <w:pPr>
        <w:pStyle w:val="Normal1"/>
        <w:tabs>
          <w:tab w:val="left" w:pos="284"/>
        </w:tabs>
        <w:jc w:val="both"/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1949F8" w:rsidRPr="00EF2354">
        <w:rPr>
          <w:b/>
        </w:rPr>
        <w:t>3</w:t>
      </w:r>
      <w:r w:rsidRPr="00EF2354">
        <w:rPr>
          <w:b/>
        </w:rPr>
        <w:t xml:space="preserve"> повестки дня:</w:t>
      </w:r>
    </w:p>
    <w:p w:rsidR="00D74483" w:rsidRPr="00EF2354" w:rsidRDefault="006C3C2B" w:rsidP="006F20EC">
      <w:pPr>
        <w:pStyle w:val="43"/>
        <w:jc w:val="both"/>
        <w:rPr>
          <w:b w:val="0"/>
        </w:rPr>
      </w:pPr>
      <w:r w:rsidRPr="00EF2354">
        <w:rPr>
          <w:rFonts w:cs="Times New Roman"/>
          <w:b w:val="0"/>
          <w:iCs/>
          <w:szCs w:val="24"/>
        </w:rPr>
        <w:t>Назначить аудиторской организацией ПАО «ТГК-1», осуществляющей аудит бухгалтерской (финансовой) отчетности Общества, подготовленной в соответствии с</w:t>
      </w:r>
      <w:r w:rsidR="00A702C5" w:rsidRPr="00EF2354">
        <w:rPr>
          <w:rFonts w:cs="Times New Roman"/>
          <w:b w:val="0"/>
          <w:iCs/>
          <w:szCs w:val="24"/>
        </w:rPr>
        <w:t> </w:t>
      </w:r>
      <w:r w:rsidRPr="00EF2354">
        <w:rPr>
          <w:rFonts w:cs="Times New Roman"/>
          <w:b w:val="0"/>
          <w:iCs/>
          <w:szCs w:val="24"/>
        </w:rPr>
        <w:t>требованиями российского законодательства, и консолидированной финансовой отчетности Группы ТГК-1, подготовленной в соответствии с международными стандартами финансовой отчетности, за 2026 год Юникон Акционерное общество (адрес:</w:t>
      </w:r>
      <w:r w:rsidR="00A702C5" w:rsidRPr="00EF2354">
        <w:rPr>
          <w:rFonts w:cs="Times New Roman"/>
          <w:b w:val="0"/>
          <w:iCs/>
          <w:szCs w:val="24"/>
        </w:rPr>
        <w:t> </w:t>
      </w:r>
      <w:r w:rsidRPr="00EF2354">
        <w:rPr>
          <w:rFonts w:cs="Times New Roman"/>
          <w:b w:val="0"/>
          <w:iCs/>
          <w:szCs w:val="24"/>
        </w:rPr>
        <w:t xml:space="preserve">117587, г. Москва, Варшавское шоссе, д.125, строение 1, секция 11, 3 эт., пом. </w:t>
      </w:r>
      <w:r w:rsidRPr="00EF2354">
        <w:rPr>
          <w:rFonts w:cs="Times New Roman"/>
          <w:b w:val="0"/>
          <w:iCs/>
          <w:szCs w:val="24"/>
          <w:lang w:val="en-US"/>
        </w:rPr>
        <w:t>I</w:t>
      </w:r>
      <w:r w:rsidRPr="00EF2354">
        <w:rPr>
          <w:rFonts w:cs="Times New Roman"/>
          <w:b w:val="0"/>
          <w:iCs/>
          <w:szCs w:val="24"/>
        </w:rPr>
        <w:t>, ком.50; ИНН</w:t>
      </w:r>
      <w:r w:rsidR="00A702C5" w:rsidRPr="00EF2354">
        <w:rPr>
          <w:rFonts w:cs="Times New Roman"/>
          <w:b w:val="0"/>
          <w:iCs/>
          <w:szCs w:val="24"/>
        </w:rPr>
        <w:t> </w:t>
      </w:r>
      <w:r w:rsidRPr="00EF2354">
        <w:rPr>
          <w:rFonts w:cs="Times New Roman"/>
          <w:b w:val="0"/>
          <w:iCs/>
          <w:szCs w:val="24"/>
        </w:rPr>
        <w:t>7716021332, ОГРН 1037739271701, свидетельство о членстве в СРО аудиторов Ассоциации «Содружество» ОРНЗ 12006020340).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1949F8">
        <w:t>4</w:t>
      </w:r>
      <w:r>
        <w:t>: </w:t>
      </w:r>
      <w:r w:rsidR="001949F8" w:rsidRPr="00F8705F">
        <w:rPr>
          <w:iCs/>
        </w:rPr>
        <w:t>О распределении прибыли (в том числе о выплате (объявлении) дивидендов) и</w:t>
      </w:r>
      <w:r w:rsidR="001949F8">
        <w:rPr>
          <w:iCs/>
        </w:rPr>
        <w:t> </w:t>
      </w:r>
      <w:r w:rsidR="001949F8" w:rsidRPr="00F8705F">
        <w:rPr>
          <w:iCs/>
        </w:rPr>
        <w:t>убытков Общества по результатам 2025 года.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A702C5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1949F8">
              <w:t>4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C57994">
            <w:pPr>
              <w:pStyle w:val="82"/>
              <w:jc w:val="left"/>
            </w:pPr>
            <w:r>
              <w:t>3 854 072 601</w:t>
            </w:r>
            <w:r w:rsidR="00C57994">
              <w:t> </w:t>
            </w:r>
            <w:r>
              <w:t>716</w:t>
            </w:r>
            <w:r w:rsidR="00C57994">
              <w:t> </w:t>
            </w:r>
            <w:r>
              <w:t>+</w:t>
            </w:r>
            <w:r w:rsidR="00C57994">
              <w:t> </w:t>
            </w:r>
            <w:r>
              <w:t>3/7</w:t>
            </w:r>
          </w:p>
        </w:tc>
      </w:tr>
      <w:tr w:rsidR="00D74483" w:rsidTr="00A702C5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1949F8">
              <w:t>4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C57994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 w:rsidR="00C57994">
              <w:t> </w:t>
            </w:r>
            <w:r w:rsidRPr="003B4DB1">
              <w:t>264</w:t>
            </w:r>
            <w:r w:rsidR="00C57994">
              <w:t> </w:t>
            </w:r>
            <w:r>
              <w:t>+</w:t>
            </w:r>
            <w:r w:rsidR="00C57994">
              <w:t> </w:t>
            </w:r>
            <w:r>
              <w:t>4/7</w:t>
            </w:r>
          </w:p>
        </w:tc>
      </w:tr>
      <w:tr w:rsidR="00D74483" w:rsidTr="00A702C5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757796">
              <w:rPr>
                <w:sz w:val="22"/>
              </w:rPr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1949F8">
              <w:t>4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6C3C2B" w:rsidRPr="006C3C2B" w:rsidRDefault="006C3C2B" w:rsidP="006F20EC">
      <w:pPr>
        <w:pStyle w:val="Normal1"/>
        <w:tabs>
          <w:tab w:val="left" w:pos="284"/>
        </w:tabs>
      </w:pPr>
      <w:r w:rsidRPr="006C3C2B">
        <w:t>Для принятия решения по вопросу 4 повестки дня кворум имелся.</w:t>
      </w:r>
    </w:p>
    <w:p w:rsidR="006C3C2B" w:rsidRDefault="006C3C2B" w:rsidP="006F20EC">
      <w:pPr>
        <w:pStyle w:val="Normal1"/>
        <w:tabs>
          <w:tab w:val="left" w:pos="284"/>
        </w:tabs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1949F8">
        <w:t>4</w:t>
      </w:r>
      <w:r>
        <w:t xml:space="preserve"> повестки дня Собрания:</w:t>
      </w:r>
    </w:p>
    <w:p w:rsidR="00C615BD" w:rsidRPr="002A3C1E" w:rsidRDefault="00C615BD" w:rsidP="006F20EC">
      <w:pPr>
        <w:pStyle w:val="Normal4"/>
        <w:tabs>
          <w:tab w:val="left" w:pos="284"/>
        </w:tabs>
        <w:jc w:val="both"/>
      </w:pPr>
      <w:r w:rsidRPr="002A3C1E">
        <w:t>Число голосов, отданных за каждый из вариантов голосования по вопросу 4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C615BD" w:rsidRPr="00BB744E" w:rsidTr="008865D0">
        <w:trPr>
          <w:trHeight w:hRule="exact" w:val="170"/>
        </w:trPr>
        <w:tc>
          <w:tcPr>
            <w:tcW w:w="9288" w:type="dxa"/>
            <w:gridSpan w:val="4"/>
          </w:tcPr>
          <w:p w:rsidR="00C615BD" w:rsidRPr="00BB744E" w:rsidRDefault="00C615BD" w:rsidP="006F20EC">
            <w:pPr>
              <w:pStyle w:val="Normal4"/>
              <w:jc w:val="both"/>
            </w:pP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4"/>
              <w:jc w:val="both"/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4"/>
              <w:jc w:val="both"/>
              <w:rPr>
                <w:lang w:val="en-US"/>
              </w:rPr>
            </w:pPr>
            <w:r w:rsidRPr="00BB744E">
              <w:t>«ЗА»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1 996 247 080 479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(99,6958%)</w:t>
            </w: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4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4"/>
              <w:jc w:val="both"/>
              <w:rPr>
                <w:lang w:val="en-US"/>
              </w:rPr>
            </w:pPr>
            <w:r w:rsidRPr="00BB744E">
              <w:t>«ПРОТИВ»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5 989 423 235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(0,2991%)</w:t>
            </w: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4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4"/>
              <w:jc w:val="both"/>
              <w:rPr>
                <w:lang w:val="en-US"/>
              </w:rPr>
            </w:pPr>
            <w:r w:rsidRPr="00BB744E">
              <w:t>«ВОЗДЕРЖАЛСЯ»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97 288 394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4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(0,0049%)</w:t>
            </w:r>
          </w:p>
        </w:tc>
      </w:tr>
    </w:tbl>
    <w:p w:rsidR="00C615BD" w:rsidRPr="00BB744E" w:rsidRDefault="00C615BD" w:rsidP="006F20EC">
      <w:pPr>
        <w:pStyle w:val="Normal4"/>
        <w:tabs>
          <w:tab w:val="left" w:pos="284"/>
        </w:tabs>
        <w:jc w:val="both"/>
      </w:pPr>
      <w:r w:rsidRPr="00BB744E">
        <w:lastRenderedPageBreak/>
        <w:t>Число голосов по вопросу 4 повестки дня общего собрания акционеров</w:t>
      </w:r>
      <w:bookmarkStart w:id="13" w:name="_GoBack_0_3"/>
      <w:bookmarkEnd w:id="13"/>
      <w:r w:rsidRPr="00BB744E">
        <w:t>, поставленному на</w:t>
      </w:r>
      <w:r>
        <w:t> </w:t>
      </w:r>
      <w:r w:rsidRPr="00BB744E">
        <w:t>голосование, которые не подсчитывались в связи с признанием бюллетеней для голосования недействительными или по иным основаниям, составило: 3 400 000 (0,0002%).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EF2354" w:rsidRDefault="00EF2354" w:rsidP="006F20EC">
      <w:pPr>
        <w:pStyle w:val="Normal1"/>
        <w:tabs>
          <w:tab w:val="left" w:pos="284"/>
        </w:tabs>
        <w:jc w:val="both"/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1949F8" w:rsidRPr="00EF2354">
        <w:rPr>
          <w:b/>
        </w:rPr>
        <w:t>4</w:t>
      </w:r>
      <w:r w:rsidRPr="00EF2354">
        <w:rPr>
          <w:b/>
        </w:rPr>
        <w:t xml:space="preserve"> повестки дня:</w:t>
      </w:r>
    </w:p>
    <w:p w:rsidR="00C615BD" w:rsidRPr="00EF2354" w:rsidRDefault="00C615BD" w:rsidP="006F20EC">
      <w:pPr>
        <w:pStyle w:val="Normal4"/>
        <w:jc w:val="both"/>
        <w:outlineLvl w:val="0"/>
        <w:rPr>
          <w:iCs/>
        </w:rPr>
      </w:pPr>
      <w:r w:rsidRPr="00EF2354">
        <w:rPr>
          <w:iCs/>
        </w:rPr>
        <w:t>1. Не распределять чистую прибыль Общества в размере 4 188 377 тыс. руб., полученную по итогам деятельности в 2025 году.</w:t>
      </w:r>
    </w:p>
    <w:p w:rsidR="00D74483" w:rsidRPr="00EF2354" w:rsidRDefault="00C615BD" w:rsidP="006F20EC">
      <w:pPr>
        <w:pStyle w:val="43"/>
        <w:jc w:val="both"/>
        <w:rPr>
          <w:b w:val="0"/>
        </w:rPr>
      </w:pPr>
      <w:r w:rsidRPr="00EF2354">
        <w:rPr>
          <w:b w:val="0"/>
          <w:iCs/>
        </w:rPr>
        <w:t>2. Не объявлять и не выплачивать дивиденды по размещенным обыкновенным акциям Общества по результатам 2025 года.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1949F8">
        <w:t>5</w:t>
      </w:r>
      <w:r>
        <w:t>: </w:t>
      </w:r>
      <w:r w:rsidR="001949F8" w:rsidRPr="00F8705F">
        <w:rPr>
          <w:iCs/>
        </w:rPr>
        <w:t>О распределении нераспределенной прибыли Общества по результатам прошлых лет.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FA4B3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1949F8">
              <w:t>5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FA4B3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1949F8">
              <w:t>5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FA4B36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3948FB"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1949F8">
              <w:t>5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C615BD" w:rsidRPr="00C615BD" w:rsidRDefault="00C615BD" w:rsidP="006F20EC">
      <w:pPr>
        <w:pStyle w:val="43"/>
        <w:jc w:val="both"/>
        <w:rPr>
          <w:b w:val="0"/>
        </w:rPr>
      </w:pPr>
      <w:r w:rsidRPr="00C615BD">
        <w:rPr>
          <w:b w:val="0"/>
        </w:rPr>
        <w:t xml:space="preserve">Для принятия решения по вопросу </w:t>
      </w:r>
      <w:r>
        <w:rPr>
          <w:b w:val="0"/>
        </w:rPr>
        <w:t>5</w:t>
      </w:r>
      <w:r w:rsidRPr="00C615BD">
        <w:rPr>
          <w:b w:val="0"/>
        </w:rPr>
        <w:t xml:space="preserve"> повестки дня кворум имелся.</w:t>
      </w:r>
    </w:p>
    <w:p w:rsidR="00D74483" w:rsidRDefault="00D74483" w:rsidP="006F20EC">
      <w:pPr>
        <w:pStyle w:val="43"/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1949F8">
        <w:t>5</w:t>
      </w:r>
      <w:r>
        <w:t xml:space="preserve"> повестки дня Собрания:</w:t>
      </w:r>
    </w:p>
    <w:p w:rsidR="00C615BD" w:rsidRPr="00BB744E" w:rsidRDefault="00C615BD" w:rsidP="006F20EC">
      <w:pPr>
        <w:pStyle w:val="Normal5"/>
        <w:tabs>
          <w:tab w:val="left" w:pos="284"/>
        </w:tabs>
        <w:jc w:val="both"/>
      </w:pPr>
      <w:r w:rsidRPr="00BB744E">
        <w:t>Число голосов, отданных за каждый из вариантов голосования по вопросу 5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C615BD" w:rsidRPr="00BB744E" w:rsidTr="008865D0">
        <w:trPr>
          <w:trHeight w:hRule="exact" w:val="170"/>
        </w:trPr>
        <w:tc>
          <w:tcPr>
            <w:tcW w:w="9288" w:type="dxa"/>
            <w:gridSpan w:val="4"/>
          </w:tcPr>
          <w:p w:rsidR="00C615BD" w:rsidRPr="00BB744E" w:rsidRDefault="00C615BD" w:rsidP="006F20EC">
            <w:pPr>
              <w:pStyle w:val="Normal5"/>
              <w:jc w:val="both"/>
            </w:pP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5"/>
              <w:jc w:val="both"/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5"/>
              <w:jc w:val="both"/>
              <w:rPr>
                <w:lang w:val="en-US"/>
              </w:rPr>
            </w:pPr>
            <w:r w:rsidRPr="00BB744E">
              <w:t>«ЗА»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1 996 237 342 529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(99,6954%)</w:t>
            </w: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5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5"/>
              <w:jc w:val="both"/>
              <w:rPr>
                <w:lang w:val="en-US"/>
              </w:rPr>
            </w:pPr>
            <w:r w:rsidRPr="00BB744E">
              <w:t>«ПРОТИВ»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5 822 456 730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(0,2908%)</w:t>
            </w:r>
          </w:p>
        </w:tc>
      </w:tr>
      <w:tr w:rsidR="00C615BD" w:rsidRPr="00BB744E" w:rsidTr="008865D0">
        <w:tc>
          <w:tcPr>
            <w:tcW w:w="828" w:type="dxa"/>
          </w:tcPr>
          <w:p w:rsidR="00C615BD" w:rsidRPr="00BB744E" w:rsidRDefault="00C615BD" w:rsidP="006F20EC">
            <w:pPr>
              <w:pStyle w:val="Normal5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C615BD" w:rsidRPr="00BB744E" w:rsidRDefault="00C615BD" w:rsidP="006F20EC">
            <w:pPr>
              <w:pStyle w:val="Normal5"/>
              <w:jc w:val="both"/>
              <w:rPr>
                <w:lang w:val="en-US"/>
              </w:rPr>
            </w:pPr>
            <w:r w:rsidRPr="00BB744E">
              <w:t>«ВОЗДЕРЖАЛСЯ»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273 392 849</w:t>
            </w:r>
          </w:p>
        </w:tc>
        <w:tc>
          <w:tcPr>
            <w:tcW w:w="3060" w:type="dxa"/>
          </w:tcPr>
          <w:p w:rsidR="00C615BD" w:rsidRPr="00BB744E" w:rsidRDefault="00C615BD" w:rsidP="006F20EC">
            <w:pPr>
              <w:pStyle w:val="Normal5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(0,0137%)</w:t>
            </w:r>
          </w:p>
        </w:tc>
      </w:tr>
    </w:tbl>
    <w:p w:rsidR="00C615BD" w:rsidRPr="00BB744E" w:rsidRDefault="00C615BD" w:rsidP="006F20EC">
      <w:pPr>
        <w:pStyle w:val="Normal5"/>
        <w:tabs>
          <w:tab w:val="left" w:pos="284"/>
        </w:tabs>
        <w:jc w:val="both"/>
      </w:pPr>
      <w:r w:rsidRPr="00BB744E">
        <w:t>Число голосов по вопросу 5 повестки дня общего собрания акционеров</w:t>
      </w:r>
      <w:bookmarkStart w:id="14" w:name="_GoBack_0_4"/>
      <w:bookmarkEnd w:id="14"/>
      <w:r w:rsidRPr="00BB744E">
        <w:t>, поставленному на</w:t>
      </w:r>
      <w:r w:rsidR="00B34A2E">
        <w:t> </w:t>
      </w:r>
      <w:r w:rsidRPr="00BB744E">
        <w:t>голосование, которые не подсчитывались в связи с признанием бюллетеней для голосования недействительными или по иным основаниям, составило: 4 000 000 (0,0002%).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D74483" w:rsidRPr="00EF2354" w:rsidRDefault="00D74483" w:rsidP="006F20EC">
      <w:pPr>
        <w:pStyle w:val="Normal1"/>
        <w:tabs>
          <w:tab w:val="left" w:pos="284"/>
        </w:tabs>
        <w:jc w:val="both"/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1949F8" w:rsidRPr="00EF2354">
        <w:rPr>
          <w:b/>
        </w:rPr>
        <w:t>5</w:t>
      </w:r>
      <w:r w:rsidRPr="00EF2354">
        <w:rPr>
          <w:b/>
        </w:rPr>
        <w:t xml:space="preserve"> повестки дня:</w:t>
      </w:r>
    </w:p>
    <w:p w:rsidR="00C615BD" w:rsidRPr="00EF2354" w:rsidRDefault="00C615BD" w:rsidP="006F20EC">
      <w:pPr>
        <w:pStyle w:val="43"/>
        <w:jc w:val="both"/>
        <w:rPr>
          <w:b w:val="0"/>
          <w:iCs/>
        </w:rPr>
      </w:pPr>
      <w:r w:rsidRPr="00EF2354">
        <w:rPr>
          <w:b w:val="0"/>
          <w:iCs/>
        </w:rPr>
        <w:t>Распределить прибыль Общества, полученную по результатам деятельности Общества в</w:t>
      </w:r>
      <w:r w:rsidR="00A702C5" w:rsidRPr="00EF2354">
        <w:rPr>
          <w:b w:val="0"/>
          <w:iCs/>
        </w:rPr>
        <w:t> </w:t>
      </w:r>
      <w:r w:rsidRPr="00EF2354">
        <w:rPr>
          <w:b w:val="0"/>
          <w:iCs/>
        </w:rPr>
        <w:t>2024 году в размере 978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924 тыс.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руб., и нераспределенную прибыль прошлых лет Общества, накопленную по состоянию на 31.12.2024, в размере 7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127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924 тыс.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руб., в общей сумме 8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106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848</w:t>
      </w:r>
      <w:r w:rsidR="00B34A2E" w:rsidRPr="00EF2354">
        <w:rPr>
          <w:b w:val="0"/>
          <w:iCs/>
        </w:rPr>
        <w:t> </w:t>
      </w:r>
      <w:r w:rsidRPr="00EF2354">
        <w:rPr>
          <w:b w:val="0"/>
          <w:iCs/>
        </w:rPr>
        <w:t>тыс. руб., следующим образом: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410"/>
      </w:tblGrid>
      <w:tr w:rsidR="00C615BD" w:rsidRPr="00EF2354" w:rsidTr="00B34A2E">
        <w:trPr>
          <w:trHeight w:val="336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5BD" w:rsidRPr="00EF2354" w:rsidRDefault="00C615BD" w:rsidP="006F20EC">
            <w:pPr>
              <w:pStyle w:val="43"/>
              <w:jc w:val="both"/>
              <w:rPr>
                <w:b w:val="0"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5BD" w:rsidRPr="00EF2354" w:rsidRDefault="00C615BD" w:rsidP="006F20EC">
            <w:pPr>
              <w:pStyle w:val="43"/>
              <w:jc w:val="right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тыс.</w:t>
            </w:r>
            <w:r w:rsidR="00B34A2E" w:rsidRPr="00EF2354">
              <w:rPr>
                <w:b w:val="0"/>
                <w:bCs/>
              </w:rPr>
              <w:t> </w:t>
            </w:r>
            <w:r w:rsidRPr="00EF2354">
              <w:rPr>
                <w:b w:val="0"/>
                <w:bCs/>
              </w:rPr>
              <w:t>руб</w:t>
            </w:r>
            <w:r w:rsidRPr="00EF2354">
              <w:rPr>
                <w:b w:val="0"/>
                <w:iCs/>
              </w:rPr>
              <w:t>.</w:t>
            </w:r>
          </w:p>
        </w:tc>
      </w:tr>
      <w:tr w:rsidR="00C615BD" w:rsidRPr="00EF2354" w:rsidTr="00B34A2E">
        <w:trPr>
          <w:trHeight w:val="238"/>
        </w:trPr>
        <w:tc>
          <w:tcPr>
            <w:tcW w:w="4678" w:type="dxa"/>
            <w:tcBorders>
              <w:top w:val="single" w:sz="4" w:space="0" w:color="auto"/>
            </w:tcBorders>
            <w:vAlign w:val="center"/>
            <w:hideMark/>
          </w:tcPr>
          <w:p w:rsidR="00C615BD" w:rsidRPr="00EF2354" w:rsidRDefault="00C615BD" w:rsidP="006F20EC">
            <w:pPr>
              <w:pStyle w:val="43"/>
              <w:jc w:val="both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Резервный фонд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  <w:hideMark/>
          </w:tcPr>
          <w:p w:rsidR="00C615BD" w:rsidRPr="00EF2354" w:rsidRDefault="00C615BD" w:rsidP="006F20EC">
            <w:pPr>
              <w:pStyle w:val="43"/>
              <w:jc w:val="right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0,00</w:t>
            </w:r>
          </w:p>
        </w:tc>
      </w:tr>
      <w:tr w:rsidR="00C615BD" w:rsidRPr="00EF2354" w:rsidTr="00B34A2E">
        <w:trPr>
          <w:trHeight w:val="270"/>
        </w:trPr>
        <w:tc>
          <w:tcPr>
            <w:tcW w:w="4678" w:type="dxa"/>
            <w:vAlign w:val="center"/>
            <w:hideMark/>
          </w:tcPr>
          <w:p w:rsidR="00C615BD" w:rsidRPr="00EF2354" w:rsidRDefault="00C615BD" w:rsidP="006F20EC">
            <w:pPr>
              <w:pStyle w:val="43"/>
              <w:jc w:val="both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Дивиденды</w:t>
            </w:r>
          </w:p>
        </w:tc>
        <w:tc>
          <w:tcPr>
            <w:tcW w:w="2410" w:type="dxa"/>
            <w:vAlign w:val="center"/>
            <w:hideMark/>
          </w:tcPr>
          <w:p w:rsidR="00C615BD" w:rsidRPr="00EF2354" w:rsidRDefault="00C615BD" w:rsidP="006F20EC">
            <w:pPr>
              <w:pStyle w:val="43"/>
              <w:jc w:val="right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0,00</w:t>
            </w:r>
          </w:p>
        </w:tc>
      </w:tr>
      <w:tr w:rsidR="00C615BD" w:rsidRPr="00EF2354" w:rsidTr="00B34A2E">
        <w:trPr>
          <w:trHeight w:val="113"/>
        </w:trPr>
        <w:tc>
          <w:tcPr>
            <w:tcW w:w="4678" w:type="dxa"/>
            <w:vAlign w:val="center"/>
            <w:hideMark/>
          </w:tcPr>
          <w:p w:rsidR="00C615BD" w:rsidRPr="00EF2354" w:rsidRDefault="00C615BD" w:rsidP="006F20EC">
            <w:pPr>
              <w:pStyle w:val="43"/>
              <w:jc w:val="both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Оставить в распоряжении Общества</w:t>
            </w:r>
          </w:p>
        </w:tc>
        <w:tc>
          <w:tcPr>
            <w:tcW w:w="2410" w:type="dxa"/>
            <w:vAlign w:val="center"/>
            <w:hideMark/>
          </w:tcPr>
          <w:p w:rsidR="00C615BD" w:rsidRPr="00EF2354" w:rsidRDefault="00C615BD" w:rsidP="006F20EC">
            <w:pPr>
              <w:pStyle w:val="43"/>
              <w:jc w:val="right"/>
              <w:rPr>
                <w:b w:val="0"/>
                <w:bCs/>
              </w:rPr>
            </w:pPr>
            <w:r w:rsidRPr="00EF2354">
              <w:rPr>
                <w:b w:val="0"/>
                <w:bCs/>
              </w:rPr>
              <w:t>8</w:t>
            </w:r>
            <w:r w:rsidR="00B34A2E" w:rsidRPr="00EF2354">
              <w:rPr>
                <w:b w:val="0"/>
                <w:bCs/>
              </w:rPr>
              <w:t> </w:t>
            </w:r>
            <w:r w:rsidRPr="00EF2354">
              <w:rPr>
                <w:b w:val="0"/>
                <w:bCs/>
              </w:rPr>
              <w:t>106</w:t>
            </w:r>
            <w:r w:rsidR="00B34A2E" w:rsidRPr="00EF2354">
              <w:rPr>
                <w:b w:val="0"/>
                <w:bCs/>
              </w:rPr>
              <w:t> </w:t>
            </w:r>
            <w:r w:rsidRPr="00EF2354">
              <w:rPr>
                <w:b w:val="0"/>
                <w:bCs/>
              </w:rPr>
              <w:t>848,00</w:t>
            </w:r>
          </w:p>
        </w:tc>
      </w:tr>
    </w:tbl>
    <w:p w:rsidR="00D74483" w:rsidRPr="00EF2354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6</w:t>
      </w:r>
      <w:r>
        <w:t>: </w:t>
      </w:r>
      <w:r w:rsidR="00040C3D" w:rsidRPr="00F8705F">
        <w:rPr>
          <w:iCs/>
        </w:rPr>
        <w:t>Об определении количественного состава Совета директоров Общества.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040C3D">
              <w:t>6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lastRenderedPageBreak/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040C3D">
              <w:t>6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CD4086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3948FB"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040C3D">
              <w:t>6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B34A2E" w:rsidRPr="00B34A2E" w:rsidRDefault="00B34A2E" w:rsidP="006F20EC">
      <w:pPr>
        <w:pStyle w:val="43"/>
        <w:jc w:val="both"/>
        <w:rPr>
          <w:b w:val="0"/>
        </w:rPr>
      </w:pPr>
      <w:r w:rsidRPr="00B34A2E">
        <w:rPr>
          <w:b w:val="0"/>
        </w:rPr>
        <w:t>Для принятия решения по вопросу 6 повестки дня кворум имелся.</w:t>
      </w:r>
    </w:p>
    <w:p w:rsidR="00D74483" w:rsidRDefault="00D74483" w:rsidP="006F20EC">
      <w:pPr>
        <w:pStyle w:val="43"/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040C3D">
        <w:t xml:space="preserve">6 </w:t>
      </w:r>
      <w:r>
        <w:t>повестки дня Собрания:</w:t>
      </w:r>
    </w:p>
    <w:p w:rsidR="006F20EC" w:rsidRPr="00BB744E" w:rsidRDefault="006F20EC" w:rsidP="006F20EC">
      <w:pPr>
        <w:pStyle w:val="Normal6"/>
        <w:tabs>
          <w:tab w:val="left" w:pos="284"/>
        </w:tabs>
        <w:jc w:val="both"/>
      </w:pPr>
      <w:r w:rsidRPr="002A3C1E">
        <w:t>Число голосов</w:t>
      </w:r>
      <w:r w:rsidRPr="00BB744E">
        <w:t>, отданных за каждый из вариантов голосования по вопросу 6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6F20EC" w:rsidRPr="00BB744E" w:rsidTr="008865D0">
        <w:trPr>
          <w:trHeight w:hRule="exact" w:val="170"/>
        </w:trPr>
        <w:tc>
          <w:tcPr>
            <w:tcW w:w="9288" w:type="dxa"/>
            <w:gridSpan w:val="4"/>
          </w:tcPr>
          <w:p w:rsidR="006F20EC" w:rsidRPr="00BB744E" w:rsidRDefault="006F20EC" w:rsidP="006F20EC">
            <w:pPr>
              <w:pStyle w:val="Normal6"/>
              <w:jc w:val="both"/>
            </w:pPr>
          </w:p>
        </w:tc>
      </w:tr>
      <w:tr w:rsidR="006F20EC" w:rsidRPr="00BB744E" w:rsidTr="008865D0">
        <w:tc>
          <w:tcPr>
            <w:tcW w:w="828" w:type="dxa"/>
          </w:tcPr>
          <w:p w:rsidR="006F20EC" w:rsidRPr="00BB744E" w:rsidRDefault="006F20EC" w:rsidP="006F20EC">
            <w:pPr>
              <w:pStyle w:val="Normal6"/>
              <w:jc w:val="both"/>
            </w:pPr>
          </w:p>
        </w:tc>
        <w:tc>
          <w:tcPr>
            <w:tcW w:w="2340" w:type="dxa"/>
          </w:tcPr>
          <w:p w:rsidR="006F20EC" w:rsidRPr="00BB744E" w:rsidRDefault="006F20EC" w:rsidP="006F20EC">
            <w:pPr>
              <w:pStyle w:val="Normal6"/>
              <w:jc w:val="both"/>
              <w:rPr>
                <w:lang w:val="en-US"/>
              </w:rPr>
            </w:pPr>
            <w:r w:rsidRPr="00BB744E">
              <w:t>«ЗА»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1 996 828 031 412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(99,7249%)</w:t>
            </w:r>
          </w:p>
        </w:tc>
      </w:tr>
      <w:tr w:rsidR="006F20EC" w:rsidRPr="00BB744E" w:rsidTr="008865D0">
        <w:tc>
          <w:tcPr>
            <w:tcW w:w="828" w:type="dxa"/>
          </w:tcPr>
          <w:p w:rsidR="006F20EC" w:rsidRPr="00BB744E" w:rsidRDefault="006F20EC" w:rsidP="006F20EC">
            <w:pPr>
              <w:pStyle w:val="Normal6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6F20EC" w:rsidRPr="00BB744E" w:rsidRDefault="006F20EC" w:rsidP="006F20EC">
            <w:pPr>
              <w:pStyle w:val="Normal6"/>
              <w:jc w:val="both"/>
              <w:rPr>
                <w:lang w:val="en-US"/>
              </w:rPr>
            </w:pPr>
            <w:r w:rsidRPr="00BB744E">
              <w:t>«ПРОТИВ»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4 052 991 644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(0,2024%)</w:t>
            </w:r>
          </w:p>
        </w:tc>
      </w:tr>
      <w:tr w:rsidR="006F20EC" w:rsidRPr="00BB744E" w:rsidTr="008865D0">
        <w:tc>
          <w:tcPr>
            <w:tcW w:w="828" w:type="dxa"/>
          </w:tcPr>
          <w:p w:rsidR="006F20EC" w:rsidRPr="00BB744E" w:rsidRDefault="006F20EC" w:rsidP="006F20EC">
            <w:pPr>
              <w:pStyle w:val="Normal6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6F20EC" w:rsidRPr="00BB744E" w:rsidRDefault="006F20EC" w:rsidP="006F20EC">
            <w:pPr>
              <w:pStyle w:val="Normal6"/>
              <w:jc w:val="both"/>
              <w:rPr>
                <w:lang w:val="en-US"/>
              </w:rPr>
            </w:pPr>
            <w:r w:rsidRPr="00BB744E">
              <w:t>«ВОЗДЕРЖАЛСЯ»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>1 227 792 226</w:t>
            </w:r>
          </w:p>
        </w:tc>
        <w:tc>
          <w:tcPr>
            <w:tcW w:w="3060" w:type="dxa"/>
          </w:tcPr>
          <w:p w:rsidR="006F20EC" w:rsidRPr="00BB744E" w:rsidRDefault="006F20EC" w:rsidP="006F20EC">
            <w:pPr>
              <w:pStyle w:val="Normal6"/>
              <w:jc w:val="right"/>
              <w:rPr>
                <w:lang w:val="en-US"/>
              </w:rPr>
            </w:pPr>
            <w:r w:rsidRPr="00BB744E">
              <w:rPr>
                <w:lang w:val="en-US"/>
              </w:rPr>
              <w:t xml:space="preserve"> (0,0613%)</w:t>
            </w:r>
          </w:p>
        </w:tc>
      </w:tr>
    </w:tbl>
    <w:p w:rsidR="006F20EC" w:rsidRPr="00BB744E" w:rsidRDefault="006F20EC" w:rsidP="006F20EC">
      <w:pPr>
        <w:pStyle w:val="Normal6"/>
        <w:tabs>
          <w:tab w:val="left" w:pos="284"/>
        </w:tabs>
        <w:jc w:val="both"/>
      </w:pPr>
      <w:r w:rsidRPr="00BB744E">
        <w:t>Число голосов по вопросу 6 повестки дня общего собрания акционеров</w:t>
      </w:r>
      <w:bookmarkStart w:id="15" w:name="_GoBack_0_5"/>
      <w:bookmarkEnd w:id="15"/>
      <w:r w:rsidRPr="00BB744E">
        <w:t>, поставленному на</w:t>
      </w:r>
      <w:r w:rsidR="00CD4086">
        <w:t> </w:t>
      </w:r>
      <w:r w:rsidRPr="00BB744E">
        <w:t>голосование, которые не подсчитывались в связи с признанием бюллетеней для голосования недействительными или по иным основаниям, составило: 228 376 826 (0,0114%).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D74483" w:rsidRPr="00D74483" w:rsidRDefault="00D74483" w:rsidP="006F20EC">
      <w:pPr>
        <w:pStyle w:val="Normal1"/>
        <w:tabs>
          <w:tab w:val="left" w:pos="284"/>
        </w:tabs>
        <w:jc w:val="both"/>
        <w:rPr>
          <w:sz w:val="12"/>
        </w:rPr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040C3D" w:rsidRPr="00EF2354">
        <w:rPr>
          <w:b/>
        </w:rPr>
        <w:t>6</w:t>
      </w:r>
      <w:r w:rsidRPr="00EF2354">
        <w:rPr>
          <w:b/>
        </w:rPr>
        <w:t xml:space="preserve"> повестки дня:</w:t>
      </w:r>
    </w:p>
    <w:p w:rsidR="00D74483" w:rsidRPr="00EF2354" w:rsidRDefault="006F20EC" w:rsidP="006F20EC">
      <w:pPr>
        <w:pStyle w:val="43"/>
        <w:jc w:val="both"/>
        <w:rPr>
          <w:b w:val="0"/>
        </w:rPr>
      </w:pPr>
      <w:r w:rsidRPr="00EF2354">
        <w:rPr>
          <w:b w:val="0"/>
          <w:iCs/>
        </w:rPr>
        <w:t>Определить состав Совета директоров Общества в количестве 9 (девяти) членов.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7</w:t>
      </w:r>
      <w:r>
        <w:t>: </w:t>
      </w:r>
      <w:r w:rsidR="00040C3D" w:rsidRPr="00F8705F">
        <w:rPr>
          <w:iCs/>
        </w:rPr>
        <w:t>Об избрании членов Совета директоров Общества в количестве 9 членов.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</w:tblGrid>
      <w:tr w:rsidR="00D74483" w:rsidTr="00CD4086">
        <w:tc>
          <w:tcPr>
            <w:tcW w:w="7225" w:type="dxa"/>
          </w:tcPr>
          <w:p w:rsidR="00D74483" w:rsidRDefault="006F20EC" w:rsidP="006F20EC">
            <w:pPr>
              <w:pStyle w:val="82"/>
            </w:pPr>
            <w:r w:rsidRPr="006F20EC">
              <w:t>Число кумулятивных голосов, которыми обладали лица, включенные в Список лиц, имевших право голоса при принятии решений общим собранием акционеров, по вопросу 7 повестки дня составило:</w:t>
            </w:r>
          </w:p>
        </w:tc>
        <w:tc>
          <w:tcPr>
            <w:tcW w:w="2693" w:type="dxa"/>
            <w:vAlign w:val="bottom"/>
          </w:tcPr>
          <w:p w:rsidR="00D74483" w:rsidRDefault="006F20EC" w:rsidP="0059000E">
            <w:pPr>
              <w:pStyle w:val="82"/>
              <w:jc w:val="left"/>
            </w:pPr>
            <w:r w:rsidRPr="006F20EC">
              <w:t>34</w:t>
            </w:r>
            <w:r>
              <w:t> </w:t>
            </w:r>
            <w:r w:rsidRPr="006F20EC">
              <w:t>686</w:t>
            </w:r>
            <w:r>
              <w:t> </w:t>
            </w:r>
            <w:r w:rsidRPr="006F20EC">
              <w:t>653</w:t>
            </w:r>
            <w:r>
              <w:t> </w:t>
            </w:r>
            <w:r w:rsidRPr="006F20EC">
              <w:t>415</w:t>
            </w:r>
            <w:r w:rsidR="0059000E">
              <w:t> </w:t>
            </w:r>
            <w:r w:rsidRPr="006F20EC">
              <w:t>447</w:t>
            </w:r>
            <w:r w:rsidR="0059000E">
              <w:t> </w:t>
            </w:r>
            <w:r w:rsidRPr="006F20EC">
              <w:t>+</w:t>
            </w:r>
            <w:r w:rsidR="0059000E">
              <w:t> </w:t>
            </w:r>
            <w:r w:rsidRPr="006F20EC">
              <w:t>6/7</w:t>
            </w:r>
          </w:p>
        </w:tc>
      </w:tr>
      <w:tr w:rsidR="00D74483" w:rsidTr="00CD4086">
        <w:tc>
          <w:tcPr>
            <w:tcW w:w="7225" w:type="dxa"/>
          </w:tcPr>
          <w:p w:rsidR="00D74483" w:rsidRDefault="006F20EC" w:rsidP="006F20EC">
            <w:pPr>
              <w:pStyle w:val="82"/>
            </w:pPr>
            <w:r w:rsidRPr="006F20EC">
              <w:t>Число кумулятивных голосов, приходившихся на голосующие акции ПАО «ТГК-1», определенное с учетом положений пункта 4.24 Положения Банка России от 16 ноября 2018 г. № 660-п «Об общих собраниях акционеров», по вопросу 7 повестки дня, составило:</w:t>
            </w:r>
          </w:p>
        </w:tc>
        <w:tc>
          <w:tcPr>
            <w:tcW w:w="2693" w:type="dxa"/>
            <w:vAlign w:val="bottom"/>
          </w:tcPr>
          <w:p w:rsidR="00D74483" w:rsidRDefault="006F20EC" w:rsidP="00DF40A8">
            <w:pPr>
              <w:pStyle w:val="82"/>
              <w:jc w:val="left"/>
            </w:pPr>
            <w:r w:rsidRPr="006F20EC">
              <w:t>23</w:t>
            </w:r>
            <w:r w:rsidR="00DF40A8">
              <w:t> </w:t>
            </w:r>
            <w:r w:rsidRPr="006F20EC">
              <w:t>328</w:t>
            </w:r>
            <w:r w:rsidR="00DF40A8">
              <w:t> </w:t>
            </w:r>
            <w:r w:rsidRPr="006F20EC">
              <w:t>147</w:t>
            </w:r>
            <w:r w:rsidR="00DF40A8">
              <w:t> </w:t>
            </w:r>
            <w:r w:rsidRPr="006F20EC">
              <w:t>548</w:t>
            </w:r>
            <w:r w:rsidR="00DF40A8">
              <w:t> </w:t>
            </w:r>
            <w:r w:rsidRPr="006F20EC">
              <w:t>381</w:t>
            </w:r>
            <w:r w:rsidR="00DF40A8">
              <w:t> </w:t>
            </w:r>
            <w:r w:rsidRPr="006F20EC">
              <w:t>+</w:t>
            </w:r>
            <w:r w:rsidR="00DF40A8">
              <w:t> </w:t>
            </w:r>
            <w:r w:rsidRPr="006F20EC">
              <w:t>1/7</w:t>
            </w:r>
          </w:p>
        </w:tc>
      </w:tr>
      <w:tr w:rsidR="00D74483" w:rsidTr="00CD4086">
        <w:tc>
          <w:tcPr>
            <w:tcW w:w="7225" w:type="dxa"/>
          </w:tcPr>
          <w:p w:rsidR="00D74483" w:rsidRDefault="006F20EC" w:rsidP="006F20EC">
            <w:pPr>
              <w:pStyle w:val="82"/>
            </w:pPr>
            <w:r w:rsidRPr="006F20EC">
              <w:t xml:space="preserve">Число </w:t>
            </w:r>
            <w:bookmarkStart w:id="16" w:name="_GoBack_6"/>
            <w:bookmarkEnd w:id="16"/>
            <w:r w:rsidRPr="006F20EC">
              <w:t>кумулятивных голосов, которыми обладали лица, участвовавшие в заседании, голосование на котором совмещается с заочным голосованием, по вопросу 7 составило:</w:t>
            </w:r>
          </w:p>
        </w:tc>
        <w:tc>
          <w:tcPr>
            <w:tcW w:w="2693" w:type="dxa"/>
            <w:vAlign w:val="bottom"/>
          </w:tcPr>
          <w:p w:rsidR="00D74483" w:rsidRDefault="006F20EC" w:rsidP="006F20EC">
            <w:pPr>
              <w:pStyle w:val="82"/>
              <w:jc w:val="left"/>
            </w:pPr>
            <w:r w:rsidRPr="002A3C1E">
              <w:t>18</w:t>
            </w:r>
            <w:r w:rsidRPr="00BB744E">
              <w:t xml:space="preserve"> 021 035 893 077</w:t>
            </w:r>
          </w:p>
        </w:tc>
      </w:tr>
    </w:tbl>
    <w:p w:rsidR="00D74483" w:rsidRPr="006F20EC" w:rsidRDefault="006F20EC" w:rsidP="006F20EC">
      <w:pPr>
        <w:pStyle w:val="43"/>
        <w:jc w:val="both"/>
        <w:rPr>
          <w:b w:val="0"/>
        </w:rPr>
      </w:pPr>
      <w:r w:rsidRPr="006F20EC">
        <w:rPr>
          <w:b w:val="0"/>
        </w:rPr>
        <w:t>Для принятия решения по вопросу 7 повестки дня кворум имелся.</w:t>
      </w:r>
    </w:p>
    <w:p w:rsidR="00D74483" w:rsidRDefault="00D74483" w:rsidP="006F20EC">
      <w:pPr>
        <w:pStyle w:val="Normal1"/>
        <w:tabs>
          <w:tab w:val="left" w:pos="284"/>
        </w:tabs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040C3D">
        <w:t>7</w:t>
      </w:r>
      <w:r>
        <w:t xml:space="preserve"> повестки дня Собрания:</w:t>
      </w:r>
    </w:p>
    <w:p w:rsidR="00C83EC6" w:rsidRPr="00C83EC6" w:rsidRDefault="00C83EC6" w:rsidP="00C83EC6">
      <w:pPr>
        <w:pStyle w:val="Normal1"/>
      </w:pPr>
      <w:r w:rsidRPr="00C83EC6">
        <w:t>Результаты распределения голосов по вопросу 7 повестки дня:</w:t>
      </w:r>
    </w:p>
    <w:tbl>
      <w:tblPr>
        <w:tblW w:w="99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984"/>
        <w:gridCol w:w="2520"/>
        <w:gridCol w:w="1710"/>
      </w:tblGrid>
      <w:tr w:rsidR="00C83EC6" w:rsidRPr="00C83EC6" w:rsidTr="00CD4086">
        <w:tc>
          <w:tcPr>
            <w:tcW w:w="708" w:type="dxa"/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center"/>
            </w:pPr>
            <w:r w:rsidRPr="00C83EC6">
              <w:t>№№</w:t>
            </w:r>
          </w:p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center"/>
            </w:pPr>
            <w:r w:rsidRPr="00C83EC6">
              <w:t>п/п</w:t>
            </w:r>
          </w:p>
        </w:tc>
        <w:tc>
          <w:tcPr>
            <w:tcW w:w="4984" w:type="dxa"/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center"/>
            </w:pPr>
            <w:r w:rsidRPr="00C83EC6">
              <w:t>Ф.И.О.</w:t>
            </w:r>
            <w:r>
              <w:t xml:space="preserve"> </w:t>
            </w:r>
            <w:r w:rsidRPr="00C83EC6">
              <w:t>кандидата</w:t>
            </w:r>
          </w:p>
        </w:tc>
        <w:tc>
          <w:tcPr>
            <w:tcW w:w="4230" w:type="dxa"/>
            <w:gridSpan w:val="2"/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center"/>
            </w:pPr>
            <w:r w:rsidRPr="00C83EC6">
              <w:t>Число голосов,</w:t>
            </w:r>
            <w:r>
              <w:t xml:space="preserve"> </w:t>
            </w:r>
            <w:r w:rsidRPr="00C83EC6">
              <w:t>поданных</w:t>
            </w:r>
            <w:r w:rsidRPr="00C83EC6">
              <w:br/>
            </w:r>
            <w:r w:rsidRPr="002428EB">
              <w:rPr>
                <w:bCs/>
              </w:rPr>
              <w:t>«ЗА»</w:t>
            </w:r>
            <w:r>
              <w:rPr>
                <w:b/>
                <w:bCs/>
              </w:rPr>
              <w:t xml:space="preserve"> </w:t>
            </w:r>
            <w:r w:rsidRPr="00C83EC6">
              <w:t>кандидата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C83EC6">
            <w:pPr>
              <w:pStyle w:val="Normal1"/>
              <w:tabs>
                <w:tab w:val="left" w:pos="284"/>
              </w:tabs>
              <w:jc w:val="both"/>
            </w:pPr>
            <w:r>
              <w:t>Кандидат № 1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1 995 531 914 259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11,0733%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2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2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1 995 805 487 845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11,0749%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3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3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363 041 545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0,0020%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4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4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1 995 560 781 859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11,0735%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5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5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1 998 052 079 799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11,0873%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6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6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1 996 662 085 157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11,0796%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7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7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1 997 115 987 755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11,0821%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8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8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1 995 603 384 974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11,0737%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9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517588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9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242 817 025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0,0013%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10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C83EC6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</w:t>
            </w:r>
            <w:r w:rsidRPr="00517588">
              <w:t>1</w:t>
            </w:r>
            <w:r>
              <w:t>0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1 996 167 959 385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11,0769%</w:t>
            </w:r>
          </w:p>
        </w:tc>
      </w:tr>
      <w:tr w:rsidR="00C83EC6" w:rsidRPr="00C83EC6" w:rsidTr="00CD4086">
        <w:trPr>
          <w:trHeight w:val="34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lastRenderedPageBreak/>
              <w:t>11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C83EC6" w:rsidRPr="00C83EC6" w:rsidRDefault="00517588" w:rsidP="00C83EC6">
            <w:pPr>
              <w:pStyle w:val="Normal1"/>
              <w:tabs>
                <w:tab w:val="left" w:pos="284"/>
              </w:tabs>
              <w:jc w:val="both"/>
            </w:pPr>
            <w:r w:rsidRPr="00517588">
              <w:t>Кандидат №</w:t>
            </w:r>
            <w:r>
              <w:t> </w:t>
            </w:r>
            <w:r w:rsidRPr="00517588">
              <w:t>1</w:t>
            </w:r>
            <w:r>
              <w:t>1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1 999 164 400 350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b/>
                <w:bCs/>
              </w:rPr>
            </w:pPr>
            <w:r w:rsidRPr="00C83EC6">
              <w:t>11,0935%</w:t>
            </w:r>
          </w:p>
        </w:tc>
      </w:tr>
      <w:tr w:rsidR="00C83EC6" w:rsidRPr="00C83EC6" w:rsidTr="00CD4086">
        <w:trPr>
          <w:trHeight w:val="122"/>
        </w:trPr>
        <w:tc>
          <w:tcPr>
            <w:tcW w:w="9922" w:type="dxa"/>
            <w:gridSpan w:val="4"/>
            <w:tcBorders>
              <w:left w:val="nil"/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sz w:val="6"/>
                <w:lang w:val="en-US"/>
              </w:rPr>
            </w:pPr>
          </w:p>
        </w:tc>
      </w:tr>
      <w:tr w:rsidR="00C83EC6" w:rsidRPr="00C83EC6" w:rsidTr="00CD4086">
        <w:trPr>
          <w:trHeight w:val="340"/>
        </w:trPr>
        <w:tc>
          <w:tcPr>
            <w:tcW w:w="5692" w:type="dxa"/>
            <w:gridSpan w:val="2"/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C83EC6">
              <w:t>ПРОТИВ ВСЕХ КАНДИДАТОВ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C83EC6">
              <w:rPr>
                <w:lang w:val="en-US"/>
              </w:rPr>
              <w:t>35 002 020 771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rPr>
                <w:lang w:val="en-US"/>
              </w:rPr>
              <w:t>0,1942%</w:t>
            </w:r>
          </w:p>
        </w:tc>
      </w:tr>
      <w:tr w:rsidR="00C83EC6" w:rsidRPr="00C83EC6" w:rsidTr="00CD4086">
        <w:trPr>
          <w:trHeight w:val="340"/>
        </w:trPr>
        <w:tc>
          <w:tcPr>
            <w:tcW w:w="5692" w:type="dxa"/>
            <w:gridSpan w:val="2"/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t>ВОЗДЕРЖАЛСЯ ПО ВСЕМ КАНДИДАТАМ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C83EC6">
              <w:rPr>
                <w:lang w:val="en-US"/>
              </w:rPr>
              <w:t>2 889 456 246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C83EC6" w:rsidRPr="00C83EC6" w:rsidRDefault="00C83EC6" w:rsidP="00C83EC6">
            <w:pPr>
              <w:pStyle w:val="Normal1"/>
              <w:tabs>
                <w:tab w:val="left" w:pos="284"/>
              </w:tabs>
              <w:jc w:val="both"/>
            </w:pPr>
            <w:r w:rsidRPr="00C83EC6">
              <w:rPr>
                <w:lang w:val="en-US"/>
              </w:rPr>
              <w:t>0,0160%</w:t>
            </w:r>
          </w:p>
        </w:tc>
      </w:tr>
    </w:tbl>
    <w:p w:rsidR="00C83EC6" w:rsidRPr="00C83EC6" w:rsidRDefault="00C83EC6" w:rsidP="00C83EC6">
      <w:pPr>
        <w:pStyle w:val="Normal1"/>
      </w:pPr>
      <w:r w:rsidRPr="00C83EC6">
        <w:t>Число кумулятивных голосов по вопросу 7 повестки дня, поставленному на голосование, которые не подсчитывались в связи с признанием бюллетеней для голосования</w:t>
      </w:r>
      <w:bookmarkStart w:id="17" w:name="_GoBack_0_6"/>
      <w:bookmarkEnd w:id="17"/>
      <w:r w:rsidRPr="00C83EC6">
        <w:t xml:space="preserve"> недействительными или по иным основаниям, составило: 12 787 175 889 (0,0710%).</w:t>
      </w:r>
    </w:p>
    <w:p w:rsidR="00D74483" w:rsidRPr="00C83EC6" w:rsidRDefault="00D74483" w:rsidP="006F20EC">
      <w:pPr>
        <w:pStyle w:val="43"/>
        <w:jc w:val="both"/>
        <w:rPr>
          <w:b w:val="0"/>
        </w:rPr>
      </w:pPr>
      <w:r w:rsidRPr="00C83EC6">
        <w:rPr>
          <w:b w:val="0"/>
        </w:rPr>
        <w:t>Необходимое число голосов набрано.</w:t>
      </w:r>
    </w:p>
    <w:p w:rsidR="00D74483" w:rsidRPr="00D74483" w:rsidRDefault="00D74483" w:rsidP="006F20EC">
      <w:pPr>
        <w:pStyle w:val="Normal1"/>
        <w:tabs>
          <w:tab w:val="left" w:pos="284"/>
        </w:tabs>
        <w:jc w:val="both"/>
        <w:rPr>
          <w:sz w:val="12"/>
        </w:rPr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</w:pPr>
      <w:r w:rsidRPr="00EF2354">
        <w:t xml:space="preserve">Формулировка решения, принятого общим собранием акционеров, по вопросу </w:t>
      </w:r>
      <w:r w:rsidR="00040C3D" w:rsidRPr="00EF2354">
        <w:t>7</w:t>
      </w:r>
      <w:r w:rsidRPr="00EF2354">
        <w:t xml:space="preserve"> повестки дня:</w:t>
      </w:r>
    </w:p>
    <w:p w:rsidR="00C83EC6" w:rsidRPr="00EF2354" w:rsidRDefault="00C83EC6" w:rsidP="00C83EC6">
      <w:pPr>
        <w:pStyle w:val="Normal1"/>
        <w:tabs>
          <w:tab w:val="left" w:pos="284"/>
        </w:tabs>
        <w:jc w:val="both"/>
      </w:pPr>
      <w:r w:rsidRPr="00EF2354">
        <w:rPr>
          <w:iCs/>
        </w:rPr>
        <w:t>Избрать Совет директоров ПАО «ТГК-1» в количестве 9 членов</w:t>
      </w:r>
      <w:r w:rsidR="00AB1E01" w:rsidRPr="00EF2354">
        <w:rPr>
          <w:iCs/>
        </w:rPr>
        <w:t>: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1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</w:t>
      </w:r>
      <w:r w:rsidR="00517588">
        <w:t> </w:t>
      </w:r>
      <w:r w:rsidR="00517588" w:rsidRPr="00517588">
        <w:t>1</w:t>
      </w:r>
      <w:r w:rsidR="00517588">
        <w:t>1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2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</w:t>
      </w:r>
      <w:r w:rsidR="00517588">
        <w:t> 5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3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</w:t>
      </w:r>
      <w:r w:rsidR="00517588">
        <w:t> 7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4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</w:t>
      </w:r>
      <w:r w:rsidR="00517588">
        <w:t> 6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5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 1</w:t>
      </w:r>
      <w:r w:rsidR="00517588">
        <w:t>0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6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 </w:t>
      </w:r>
      <w:r w:rsidR="00517588">
        <w:t>2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7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 </w:t>
      </w:r>
      <w:r w:rsidR="00517588">
        <w:t>8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8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 </w:t>
      </w:r>
      <w:r w:rsidR="00517588">
        <w:t>4</w:t>
      </w:r>
    </w:p>
    <w:p w:rsidR="00C83EC6" w:rsidRPr="00EF2354" w:rsidRDefault="00C83EC6" w:rsidP="00C83EC6">
      <w:pPr>
        <w:pStyle w:val="Normal7"/>
        <w:tabs>
          <w:tab w:val="left" w:pos="1008"/>
        </w:tabs>
        <w:rPr>
          <w:caps/>
        </w:rPr>
      </w:pPr>
      <w:r w:rsidRPr="00EF2354">
        <w:rPr>
          <w:caps/>
        </w:rPr>
        <w:t>9</w:t>
      </w:r>
      <w:r w:rsidR="00AB1E01" w:rsidRPr="00EF2354">
        <w:rPr>
          <w:caps/>
        </w:rPr>
        <w:t>.</w:t>
      </w:r>
      <w:r w:rsidRPr="00EF2354">
        <w:rPr>
          <w:caps/>
        </w:rPr>
        <w:t> </w:t>
      </w:r>
      <w:r w:rsidR="00517588" w:rsidRPr="00517588">
        <w:t>Кандидат № 1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8</w:t>
      </w:r>
      <w:r>
        <w:t>: </w:t>
      </w:r>
      <w:r w:rsidR="00040C3D" w:rsidRPr="00F8705F">
        <w:rPr>
          <w:iCs/>
        </w:rPr>
        <w:t>Об избрании членов Совета директоров Общества в количестве 11 членов.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</w:tblGrid>
      <w:tr w:rsidR="00AB1E01" w:rsidTr="00CD4086">
        <w:tc>
          <w:tcPr>
            <w:tcW w:w="7225" w:type="dxa"/>
          </w:tcPr>
          <w:p w:rsidR="00AB1E01" w:rsidRPr="00AB1E01" w:rsidRDefault="00AB1E01" w:rsidP="00AB1E01">
            <w:pPr>
              <w:rPr>
                <w:i w:val="0"/>
              </w:rPr>
            </w:pPr>
            <w:r w:rsidRPr="00AB1E01">
              <w:rPr>
                <w:i w:val="0"/>
              </w:rPr>
              <w:t xml:space="preserve">Число кумулятивных голосов, которыми обладали лица, включенные в Список лиц, имевших право голоса при принятии решений общим собранием акционеров, по вопросу </w:t>
            </w:r>
            <w:r>
              <w:rPr>
                <w:i w:val="0"/>
              </w:rPr>
              <w:t>8</w:t>
            </w:r>
            <w:r w:rsidRPr="00AB1E01">
              <w:rPr>
                <w:i w:val="0"/>
              </w:rPr>
              <w:t xml:space="preserve"> повестки дня составило:</w:t>
            </w:r>
          </w:p>
        </w:tc>
        <w:tc>
          <w:tcPr>
            <w:tcW w:w="2693" w:type="dxa"/>
            <w:vAlign w:val="bottom"/>
          </w:tcPr>
          <w:p w:rsidR="00AB1E01" w:rsidRDefault="00AB1E01" w:rsidP="003948FB">
            <w:pPr>
              <w:pStyle w:val="82"/>
              <w:jc w:val="left"/>
            </w:pPr>
            <w:r w:rsidRPr="002A3C1E">
              <w:t>42</w:t>
            </w:r>
            <w:r w:rsidR="003948FB">
              <w:t> </w:t>
            </w:r>
            <w:r w:rsidRPr="00BB744E">
              <w:t>394</w:t>
            </w:r>
            <w:r w:rsidR="003948FB">
              <w:t> </w:t>
            </w:r>
            <w:r w:rsidRPr="00BB744E">
              <w:t>798</w:t>
            </w:r>
            <w:r w:rsidR="003948FB">
              <w:t> </w:t>
            </w:r>
            <w:r w:rsidRPr="00BB744E">
              <w:t>618</w:t>
            </w:r>
            <w:r w:rsidR="003948FB">
              <w:t> </w:t>
            </w:r>
            <w:r w:rsidRPr="00BB744E">
              <w:t>880</w:t>
            </w:r>
            <w:r w:rsidR="003948FB">
              <w:t> </w:t>
            </w:r>
            <w:r w:rsidRPr="00BB744E">
              <w:t>+</w:t>
            </w:r>
            <w:r w:rsidR="003948FB">
              <w:t> </w:t>
            </w:r>
            <w:r w:rsidRPr="00BB744E">
              <w:t>5/7</w:t>
            </w:r>
          </w:p>
        </w:tc>
      </w:tr>
      <w:tr w:rsidR="00AB1E01" w:rsidTr="00CD4086">
        <w:tc>
          <w:tcPr>
            <w:tcW w:w="7225" w:type="dxa"/>
          </w:tcPr>
          <w:p w:rsidR="00AB1E01" w:rsidRPr="00AB1E01" w:rsidRDefault="00AB1E01" w:rsidP="00AB1E01">
            <w:pPr>
              <w:rPr>
                <w:i w:val="0"/>
              </w:rPr>
            </w:pPr>
            <w:r w:rsidRPr="00AB1E01">
              <w:rPr>
                <w:i w:val="0"/>
              </w:rPr>
              <w:t xml:space="preserve">Число кумулятивных голосов, приходившихся на голосующие акции ПАО «ТГК-1», определенное с учетом положений пункта 4.24 Положения Банка России от 16 ноября 2018 г. № 660-п «Об общих собраниях акционеров», по вопросу </w:t>
            </w:r>
            <w:r>
              <w:rPr>
                <w:i w:val="0"/>
              </w:rPr>
              <w:t>8</w:t>
            </w:r>
            <w:r w:rsidRPr="00AB1E01">
              <w:rPr>
                <w:i w:val="0"/>
              </w:rPr>
              <w:t xml:space="preserve"> повестки дня, составило:</w:t>
            </w:r>
          </w:p>
        </w:tc>
        <w:tc>
          <w:tcPr>
            <w:tcW w:w="2693" w:type="dxa"/>
            <w:vAlign w:val="bottom"/>
          </w:tcPr>
          <w:p w:rsidR="00AB1E01" w:rsidRDefault="00AB1E01" w:rsidP="00AB1E01">
            <w:pPr>
              <w:pStyle w:val="82"/>
              <w:jc w:val="left"/>
            </w:pPr>
            <w:r w:rsidRPr="00AB1E01">
              <w:t>28 512 180 336 910 + 2/7</w:t>
            </w:r>
          </w:p>
        </w:tc>
      </w:tr>
      <w:tr w:rsidR="00AB1E01" w:rsidTr="00CD4086">
        <w:tc>
          <w:tcPr>
            <w:tcW w:w="7225" w:type="dxa"/>
          </w:tcPr>
          <w:p w:rsidR="00AB1E01" w:rsidRPr="00AB1E01" w:rsidRDefault="00AB1E01" w:rsidP="00AB1E01">
            <w:pPr>
              <w:rPr>
                <w:i w:val="0"/>
              </w:rPr>
            </w:pPr>
            <w:r w:rsidRPr="00AB1E01">
              <w:rPr>
                <w:i w:val="0"/>
              </w:rPr>
              <w:t xml:space="preserve">Число кумулятивных голосов, которыми обладали лица, участвовавшие в заседании, голосование на котором совмещается с заочным голосованием, по вопросу </w:t>
            </w:r>
            <w:r>
              <w:rPr>
                <w:i w:val="0"/>
              </w:rPr>
              <w:t>8</w:t>
            </w:r>
            <w:r w:rsidRPr="00AB1E01">
              <w:rPr>
                <w:i w:val="0"/>
              </w:rPr>
              <w:t xml:space="preserve"> составило:</w:t>
            </w:r>
          </w:p>
        </w:tc>
        <w:tc>
          <w:tcPr>
            <w:tcW w:w="2693" w:type="dxa"/>
            <w:vAlign w:val="bottom"/>
          </w:tcPr>
          <w:p w:rsidR="00AB1E01" w:rsidRDefault="00AB1E01" w:rsidP="00AB1E01">
            <w:pPr>
              <w:pStyle w:val="82"/>
              <w:jc w:val="left"/>
            </w:pPr>
            <w:r w:rsidRPr="006242A0">
              <w:t>22</w:t>
            </w:r>
            <w:r w:rsidRPr="00BB744E">
              <w:t xml:space="preserve"> 025 711 313 188</w:t>
            </w:r>
          </w:p>
        </w:tc>
      </w:tr>
    </w:tbl>
    <w:p w:rsidR="00AB1E01" w:rsidRPr="00AB1E01" w:rsidRDefault="00AB1E01" w:rsidP="00AB1E01">
      <w:pPr>
        <w:pStyle w:val="43"/>
        <w:jc w:val="both"/>
        <w:rPr>
          <w:b w:val="0"/>
        </w:rPr>
      </w:pPr>
      <w:r w:rsidRPr="00AB1E01">
        <w:rPr>
          <w:b w:val="0"/>
        </w:rPr>
        <w:t>Для принятия решения по вопросу 8 повестки дня кворум имелся.</w:t>
      </w:r>
    </w:p>
    <w:p w:rsidR="00D74483" w:rsidRDefault="00D74483" w:rsidP="006F20EC">
      <w:pPr>
        <w:pStyle w:val="43"/>
        <w:jc w:val="both"/>
      </w:pPr>
    </w:p>
    <w:p w:rsidR="00AB1E01" w:rsidRPr="00AB1E01" w:rsidRDefault="00AB1E01" w:rsidP="00AB1E01">
      <w:pPr>
        <w:pStyle w:val="ListParagraph0"/>
        <w:tabs>
          <w:tab w:val="left" w:pos="284"/>
        </w:tabs>
        <w:ind w:left="0"/>
        <w:contextualSpacing w:val="0"/>
        <w:jc w:val="both"/>
        <w:rPr>
          <w:b/>
        </w:rPr>
      </w:pPr>
      <w:r w:rsidRPr="00AB1E01">
        <w:rPr>
          <w:b/>
        </w:rPr>
        <w:t>В связи с тем, что по вопросу 6 повестки дня было принято решение «Определить состав Совета директоров Общества в количестве 9 (девяти) членов.» подсчет голосов по вопросу 8 повестки дня не производился.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9</w:t>
      </w:r>
      <w:r>
        <w:t>: </w:t>
      </w:r>
      <w:r w:rsidR="00040C3D" w:rsidRPr="00F8705F">
        <w:rPr>
          <w:iCs/>
        </w:rPr>
        <w:t>Об утверждении Устава Общества в новой редакции.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которыми обладали лица, включенные в Список лиц, имевших право голоса при принятии решений Собранием, по вопросу </w:t>
            </w:r>
            <w:r w:rsidR="00040C3D">
              <w:t>9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</w:t>
            </w:r>
            <w:r w:rsidR="00040C3D">
              <w:t>9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CD4086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3948FB"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</w:t>
            </w:r>
            <w:r w:rsidR="00040C3D">
              <w:t>9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AB1E01" w:rsidRPr="00AB1E01" w:rsidRDefault="00AB1E01" w:rsidP="00AB1E01">
      <w:pPr>
        <w:pStyle w:val="43"/>
        <w:jc w:val="both"/>
        <w:rPr>
          <w:b w:val="0"/>
        </w:rPr>
      </w:pPr>
      <w:r w:rsidRPr="00AB1E01">
        <w:rPr>
          <w:b w:val="0"/>
        </w:rPr>
        <w:t>Для принятия решения по вопросу 9 повестки дня кворум имелся.</w:t>
      </w:r>
    </w:p>
    <w:p w:rsidR="00D74483" w:rsidRDefault="00D74483" w:rsidP="006F20EC">
      <w:pPr>
        <w:pStyle w:val="43"/>
        <w:jc w:val="both"/>
      </w:pPr>
    </w:p>
    <w:p w:rsidR="00D74483" w:rsidRDefault="00D74483" w:rsidP="006F20EC">
      <w:pPr>
        <w:pStyle w:val="43"/>
        <w:jc w:val="both"/>
      </w:pPr>
      <w:r>
        <w:t xml:space="preserve">Результаты голосования по вопросу </w:t>
      </w:r>
      <w:r w:rsidR="00040C3D">
        <w:t>9</w:t>
      </w:r>
      <w:r>
        <w:t xml:space="preserve"> повестки дня Собрания:</w:t>
      </w:r>
    </w:p>
    <w:p w:rsidR="00AB1E01" w:rsidRPr="00AB1E01" w:rsidRDefault="00AB1E01" w:rsidP="00316A41">
      <w:pPr>
        <w:pStyle w:val="Normal1"/>
        <w:jc w:val="both"/>
      </w:pPr>
      <w:r w:rsidRPr="00AB1E01">
        <w:t>Число голосов, отданных за каждый из вариантов голосования по вопросу 9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AB1E01" w:rsidRPr="00AB1E01" w:rsidTr="008865D0">
        <w:trPr>
          <w:trHeight w:hRule="exact" w:val="170"/>
        </w:trPr>
        <w:tc>
          <w:tcPr>
            <w:tcW w:w="9288" w:type="dxa"/>
            <w:gridSpan w:val="4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</w:pPr>
          </w:p>
        </w:tc>
      </w:tr>
      <w:tr w:rsidR="00AB1E01" w:rsidRPr="00AB1E01" w:rsidTr="008865D0">
        <w:tc>
          <w:tcPr>
            <w:tcW w:w="828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</w:pPr>
          </w:p>
        </w:tc>
        <w:tc>
          <w:tcPr>
            <w:tcW w:w="234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t>«ЗА»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>1 996 860 052 534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 xml:space="preserve"> (99,7265%)</w:t>
            </w:r>
          </w:p>
        </w:tc>
      </w:tr>
      <w:tr w:rsidR="00AB1E01" w:rsidRPr="00AB1E01" w:rsidTr="008865D0">
        <w:tc>
          <w:tcPr>
            <w:tcW w:w="828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t>«ПРОТИВ»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>4 133 842 748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 xml:space="preserve"> (0,2065%)</w:t>
            </w:r>
          </w:p>
        </w:tc>
      </w:tr>
      <w:tr w:rsidR="00AB1E01" w:rsidRPr="00AB1E01" w:rsidTr="008865D0">
        <w:tc>
          <w:tcPr>
            <w:tcW w:w="828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t>«ВОЗДЕРЖАЛСЯ»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>1 248 296 826</w:t>
            </w:r>
          </w:p>
        </w:tc>
        <w:tc>
          <w:tcPr>
            <w:tcW w:w="3060" w:type="dxa"/>
          </w:tcPr>
          <w:p w:rsidR="00AB1E01" w:rsidRPr="00AB1E01" w:rsidRDefault="00AB1E0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AB1E01">
              <w:rPr>
                <w:lang w:val="en-US"/>
              </w:rPr>
              <w:t xml:space="preserve"> (0,0623%)</w:t>
            </w:r>
          </w:p>
        </w:tc>
      </w:tr>
    </w:tbl>
    <w:p w:rsidR="00AB1E01" w:rsidRPr="00AB1E01" w:rsidRDefault="00AB1E01" w:rsidP="00316A41">
      <w:pPr>
        <w:pStyle w:val="Normal1"/>
        <w:jc w:val="both"/>
      </w:pPr>
      <w:r w:rsidRPr="00AB1E01">
        <w:t>Число голосов по вопросу 9 повестки дня общего собрания акционеров</w:t>
      </w:r>
      <w:bookmarkStart w:id="18" w:name="_GoBack_0_8"/>
      <w:bookmarkEnd w:id="18"/>
      <w:r w:rsidRPr="00AB1E01">
        <w:t>, поставленному на</w:t>
      </w:r>
      <w:r w:rsidR="00CD4086">
        <w:t> </w:t>
      </w:r>
      <w:r w:rsidRPr="00AB1E01">
        <w:t>голосование, которые не подсчитывались в связи с признанием бюллетеней для голосования недействительными или по иным основаниям, составило: 95 000 000 (0,0047%).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D74483" w:rsidRPr="00D74483" w:rsidRDefault="00D74483" w:rsidP="006F20EC">
      <w:pPr>
        <w:pStyle w:val="Normal1"/>
        <w:tabs>
          <w:tab w:val="left" w:pos="284"/>
        </w:tabs>
        <w:jc w:val="both"/>
        <w:rPr>
          <w:sz w:val="12"/>
        </w:rPr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 xml:space="preserve">Формулировка решения, принятого общим собранием акционеров, по вопросу </w:t>
      </w:r>
      <w:r w:rsidR="00040C3D" w:rsidRPr="00EF2354">
        <w:rPr>
          <w:b/>
        </w:rPr>
        <w:t>9</w:t>
      </w:r>
      <w:r w:rsidRPr="00EF2354">
        <w:rPr>
          <w:b/>
        </w:rPr>
        <w:t xml:space="preserve"> повестки дня:</w:t>
      </w:r>
    </w:p>
    <w:p w:rsidR="00D74483" w:rsidRPr="00EF2354" w:rsidRDefault="00316A41" w:rsidP="006F20EC">
      <w:pPr>
        <w:pStyle w:val="43"/>
        <w:jc w:val="both"/>
        <w:rPr>
          <w:b w:val="0"/>
        </w:rPr>
      </w:pPr>
      <w:r w:rsidRPr="00EF2354">
        <w:rPr>
          <w:b w:val="0"/>
          <w:iCs/>
        </w:rPr>
        <w:t>Утвердить Устав ПАО «ТГК-1» в новой редакции согласно Приложению 3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</w:t>
      </w:r>
      <w:r w:rsidR="00EF2354">
        <w:rPr>
          <w:b w:val="0"/>
          <w:iCs/>
        </w:rPr>
        <w:t xml:space="preserve"> </w:t>
      </w:r>
      <w:r w:rsidRPr="00EF2354">
        <w:rPr>
          <w:b w:val="0"/>
          <w:iCs/>
        </w:rPr>
        <w:t>ПАО «ТГК-1»).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10</w:t>
      </w:r>
      <w:r>
        <w:t>: </w:t>
      </w:r>
      <w:r w:rsidR="00040C3D" w:rsidRPr="00F8705F">
        <w:rPr>
          <w:iCs/>
        </w:rPr>
        <w:t>Об утверждении внутренних документов, регулирующих деятельность органов Общества, в новой редакции.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которыми обладали лица, включенные в Список лиц, имевших право голоса при принятии решений Собранием, по вопросу 1</w:t>
            </w:r>
            <w:r w:rsidR="00040C3D">
              <w:t>0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приходившихся на голосующие акции ПАО «ТГК-1», определенное с учетом положений пункта 4.24 Положения Банка России от 16 ноября 2018 г. № 660-п «Об общих собраниях акционеров», по вопросу 1</w:t>
            </w:r>
            <w:r w:rsidR="00040C3D">
              <w:t>0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CD4086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3948FB"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1</w:t>
            </w:r>
            <w:r w:rsidR="00040C3D">
              <w:t>0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316A41" w:rsidRPr="00316A41" w:rsidRDefault="00316A41" w:rsidP="00316A41">
      <w:pPr>
        <w:pStyle w:val="Normal1"/>
        <w:tabs>
          <w:tab w:val="left" w:pos="284"/>
        </w:tabs>
      </w:pPr>
      <w:r w:rsidRPr="00316A41">
        <w:t>Для принятия решения по вопросу 10 повестки дня кворум имелся.</w:t>
      </w:r>
    </w:p>
    <w:p w:rsidR="00D74483" w:rsidRDefault="00D74483" w:rsidP="006F20EC">
      <w:pPr>
        <w:pStyle w:val="43"/>
        <w:jc w:val="both"/>
      </w:pPr>
      <w:r>
        <w:t>Результаты голосования по вопросу 1</w:t>
      </w:r>
      <w:r w:rsidR="00040C3D">
        <w:t>0</w:t>
      </w:r>
      <w:r>
        <w:t xml:space="preserve"> повестки дня Собрания:</w:t>
      </w:r>
    </w:p>
    <w:p w:rsidR="00316A41" w:rsidRPr="00316A41" w:rsidRDefault="00316A41" w:rsidP="00316A41">
      <w:pPr>
        <w:pStyle w:val="Normal1"/>
        <w:jc w:val="both"/>
      </w:pPr>
      <w:r w:rsidRPr="00316A41">
        <w:t>Число голосов, отданных за каждый из вариантов голосования по вопросу 10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316A41" w:rsidRPr="00316A41" w:rsidTr="008865D0">
        <w:trPr>
          <w:trHeight w:hRule="exact" w:val="170"/>
        </w:trPr>
        <w:tc>
          <w:tcPr>
            <w:tcW w:w="9288" w:type="dxa"/>
            <w:gridSpan w:val="4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</w:pP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t>«ЗА»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1 996 946 214 607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(99,7308%)</w:t>
            </w: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t>«ПРОТИВ»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4 122 410 290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(0,2059%)</w:t>
            </w: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t>«ВОЗДЕРЖАЛСЯ»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1 166 667 211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(0,0583%)</w:t>
            </w:r>
          </w:p>
        </w:tc>
      </w:tr>
    </w:tbl>
    <w:p w:rsidR="00316A41" w:rsidRPr="00316A41" w:rsidRDefault="00316A41" w:rsidP="00316A41">
      <w:pPr>
        <w:pStyle w:val="Normal1"/>
        <w:jc w:val="both"/>
      </w:pPr>
      <w:r w:rsidRPr="00316A41">
        <w:t>Число голосов по вопросу 10 повестки дня общего собрания акционеров</w:t>
      </w:r>
      <w:bookmarkStart w:id="19" w:name="_GoBack_0_9"/>
      <w:bookmarkEnd w:id="19"/>
      <w:r w:rsidRPr="00316A41">
        <w:t>, поставленному на</w:t>
      </w:r>
      <w:r>
        <w:t> </w:t>
      </w:r>
      <w:r w:rsidRPr="00316A41">
        <w:t>голосование, которые не подсчитывались в связи с признанием бюллетеней для голосования недействительными или по иным основаниям, составило: 101 900 000 (0,0051%).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EF2354" w:rsidRDefault="00EF2354" w:rsidP="006F20EC">
      <w:pPr>
        <w:pStyle w:val="Normal1"/>
        <w:tabs>
          <w:tab w:val="left" w:pos="284"/>
        </w:tabs>
        <w:jc w:val="both"/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>Формулировка решения, принятого общим собранием акционеров, по вопросу 1</w:t>
      </w:r>
      <w:r w:rsidR="00040C3D" w:rsidRPr="00EF2354">
        <w:rPr>
          <w:b/>
        </w:rPr>
        <w:t>0</w:t>
      </w:r>
      <w:r w:rsidRPr="00EF2354">
        <w:rPr>
          <w:b/>
        </w:rPr>
        <w:t xml:space="preserve"> повестки дня:</w:t>
      </w:r>
    </w:p>
    <w:p w:rsidR="00D74483" w:rsidRPr="00316A41" w:rsidRDefault="00316A41" w:rsidP="006F20EC">
      <w:pPr>
        <w:pStyle w:val="43"/>
        <w:jc w:val="both"/>
        <w:rPr>
          <w:b w:val="0"/>
        </w:rPr>
      </w:pPr>
      <w:r w:rsidRPr="00316A41">
        <w:rPr>
          <w:b w:val="0"/>
          <w:iCs/>
        </w:rPr>
        <w:t>Утвердить Положение об Общем собрании акционеров ПАО «ТГК-1» в новой редакции согласно Приложению 4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 ПАО «ТГК-1»).</w:t>
      </w:r>
    </w:p>
    <w:p w:rsidR="00D74483" w:rsidRDefault="00D74483" w:rsidP="006F20EC">
      <w:pPr>
        <w:pStyle w:val="43"/>
        <w:jc w:val="both"/>
        <w:rPr>
          <w:b w:val="0"/>
        </w:rPr>
      </w:pPr>
    </w:p>
    <w:p w:rsidR="00D74483" w:rsidRDefault="00D74483" w:rsidP="006F20EC">
      <w:pPr>
        <w:pStyle w:val="43"/>
        <w:jc w:val="both"/>
        <w:rPr>
          <w:iCs/>
        </w:rPr>
      </w:pPr>
      <w:r>
        <w:t>Вопрос </w:t>
      </w:r>
      <w:r w:rsidR="00040C3D">
        <w:t>11</w:t>
      </w:r>
      <w:r>
        <w:t>: </w:t>
      </w:r>
      <w:r w:rsidR="00040C3D" w:rsidRPr="00F8705F">
        <w:rPr>
          <w:iCs/>
        </w:rPr>
        <w:t>О выплате членам Совета директоров Общества вознаграждений и</w:t>
      </w:r>
      <w:r w:rsidR="00CD4086">
        <w:rPr>
          <w:iCs/>
        </w:rPr>
        <w:t> </w:t>
      </w:r>
      <w:r w:rsidR="00040C3D" w:rsidRPr="00F8705F">
        <w:rPr>
          <w:iCs/>
        </w:rPr>
        <w:t>компенсаций.</w:t>
      </w:r>
    </w:p>
    <w:p w:rsidR="00D74483" w:rsidRPr="00D74483" w:rsidRDefault="00D74483" w:rsidP="006F20EC">
      <w:pPr>
        <w:pStyle w:val="43"/>
        <w:jc w:val="both"/>
        <w:rPr>
          <w:sz w:val="12"/>
          <w:szCs w:val="16"/>
        </w:rPr>
      </w:pPr>
    </w:p>
    <w:tbl>
      <w:tblPr>
        <w:tblStyle w:val="34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>Число голосов, которыми обладали лица, включенные в Список лиц, имевших право голоса при принятии решений Собранием, по вопросу 1</w:t>
            </w:r>
            <w:r w:rsidR="00040C3D">
              <w:t>1</w:t>
            </w:r>
            <w:r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3 854 072 601 716 + 3/7</w:t>
            </w:r>
          </w:p>
        </w:tc>
      </w:tr>
      <w:tr w:rsidR="00D74483" w:rsidTr="00CD4086">
        <w:tc>
          <w:tcPr>
            <w:tcW w:w="7366" w:type="dxa"/>
          </w:tcPr>
          <w:p w:rsidR="00D74483" w:rsidRDefault="00D74483" w:rsidP="006F20EC">
            <w:pPr>
              <w:pStyle w:val="82"/>
            </w:pPr>
            <w:r>
              <w:t xml:space="preserve">Число голосов, приходившихся на голосующие акции ПАО «ТГК-1», определенное с учетом положений пункта 4.24 Положения Банка </w:t>
            </w:r>
            <w:r>
              <w:lastRenderedPageBreak/>
              <w:t>России от 16 ноября 2018 г. № 660-п «Об общих собраниях акционеров», по вопросу </w:t>
            </w:r>
            <w:r w:rsidR="00040C3D">
              <w:t>1</w:t>
            </w:r>
            <w:r>
              <w:t>1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 w:rsidRPr="003B4DB1">
              <w:lastRenderedPageBreak/>
              <w:t>2</w:t>
            </w:r>
            <w:r>
              <w:t> </w:t>
            </w:r>
            <w:r w:rsidRPr="003B4DB1">
              <w:t>592</w:t>
            </w:r>
            <w:r>
              <w:t> </w:t>
            </w:r>
            <w:r w:rsidRPr="003B4DB1">
              <w:t>016</w:t>
            </w:r>
            <w:r>
              <w:t> </w:t>
            </w:r>
            <w:r w:rsidRPr="003B4DB1">
              <w:t>394</w:t>
            </w:r>
            <w:r>
              <w:t> </w:t>
            </w:r>
            <w:r w:rsidRPr="003B4DB1">
              <w:t>264</w:t>
            </w:r>
            <w:r>
              <w:t>+ 4/7</w:t>
            </w:r>
          </w:p>
        </w:tc>
      </w:tr>
      <w:tr w:rsidR="00D74483" w:rsidTr="00CD4086">
        <w:tc>
          <w:tcPr>
            <w:tcW w:w="7366" w:type="dxa"/>
          </w:tcPr>
          <w:p w:rsidR="00D74483" w:rsidRDefault="003948FB" w:rsidP="006F20EC">
            <w:pPr>
              <w:pStyle w:val="82"/>
            </w:pPr>
            <w:r w:rsidRPr="003948FB">
              <w:t>Число голосов, которыми обладали лица, участвовавшие в заседании, голосование на котором совмещается с заочным голосованием,</w:t>
            </w:r>
            <w:r w:rsidR="00D74483">
              <w:t xml:space="preserve"> по вопросу 1</w:t>
            </w:r>
            <w:r w:rsidR="00040C3D">
              <w:t>1</w:t>
            </w:r>
            <w:r w:rsidR="00D74483">
              <w:t xml:space="preserve"> повестки дня:</w:t>
            </w:r>
          </w:p>
        </w:tc>
        <w:tc>
          <w:tcPr>
            <w:tcW w:w="2552" w:type="dxa"/>
            <w:vAlign w:val="bottom"/>
          </w:tcPr>
          <w:p w:rsidR="00D74483" w:rsidRDefault="00D74483" w:rsidP="006F20EC">
            <w:pPr>
              <w:pStyle w:val="82"/>
              <w:jc w:val="left"/>
            </w:pPr>
            <w:r>
              <w:t>2 002 337 392 108</w:t>
            </w:r>
          </w:p>
        </w:tc>
      </w:tr>
    </w:tbl>
    <w:p w:rsidR="0078582F" w:rsidRPr="0078582F" w:rsidRDefault="0078582F" w:rsidP="006F20EC">
      <w:pPr>
        <w:pStyle w:val="43"/>
        <w:jc w:val="both"/>
        <w:rPr>
          <w:b w:val="0"/>
        </w:rPr>
      </w:pPr>
      <w:r w:rsidRPr="0078582F">
        <w:rPr>
          <w:b w:val="0"/>
        </w:rPr>
        <w:t>Для принятия решения по вопросу 11 повестки дня кворум имелся.</w:t>
      </w:r>
    </w:p>
    <w:p w:rsidR="00D74483" w:rsidRDefault="00D74483" w:rsidP="006F20EC">
      <w:pPr>
        <w:pStyle w:val="Normal1"/>
        <w:tabs>
          <w:tab w:val="left" w:pos="284"/>
        </w:tabs>
        <w:jc w:val="both"/>
      </w:pPr>
    </w:p>
    <w:p w:rsidR="00D74483" w:rsidRDefault="00D74483" w:rsidP="006F20EC">
      <w:pPr>
        <w:pStyle w:val="43"/>
        <w:jc w:val="both"/>
      </w:pPr>
      <w:r>
        <w:t>Результаты голосования по вопросу 1</w:t>
      </w:r>
      <w:r w:rsidR="00040C3D">
        <w:t>1</w:t>
      </w:r>
      <w:r>
        <w:t xml:space="preserve"> повестки дня Собрания:</w:t>
      </w:r>
    </w:p>
    <w:p w:rsidR="00316A41" w:rsidRPr="00316A41" w:rsidRDefault="00316A41" w:rsidP="00316A41">
      <w:pPr>
        <w:pStyle w:val="Normal1"/>
      </w:pPr>
      <w:r w:rsidRPr="00316A41">
        <w:t>Число голосов, отданных за каждый из вариантов голосования по вопросу 11 повестки дня: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3060"/>
      </w:tblGrid>
      <w:tr w:rsidR="00316A41" w:rsidRPr="00316A41" w:rsidTr="008865D0">
        <w:trPr>
          <w:trHeight w:hRule="exact" w:val="170"/>
        </w:trPr>
        <w:tc>
          <w:tcPr>
            <w:tcW w:w="9288" w:type="dxa"/>
            <w:gridSpan w:val="4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</w:pP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rPr>
                <w:lang w:val="en-US"/>
              </w:rPr>
            </w:pPr>
            <w:r w:rsidRPr="00316A41">
              <w:t>«ЗА»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1 996 395 665 963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(99,7033%)</w:t>
            </w: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rPr>
                <w:lang w:val="en-US"/>
              </w:rPr>
            </w:pPr>
            <w:r w:rsidRPr="00316A41">
              <w:t>«ПРОТИВ»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4 839 606 433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(0,2417%)</w:t>
            </w:r>
          </w:p>
        </w:tc>
      </w:tr>
      <w:tr w:rsidR="00316A41" w:rsidRPr="00316A41" w:rsidTr="008865D0">
        <w:tc>
          <w:tcPr>
            <w:tcW w:w="828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234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rPr>
                <w:lang w:val="en-US"/>
              </w:rPr>
            </w:pPr>
            <w:r w:rsidRPr="00316A41">
              <w:t>«ВОЗДЕРЖАЛСЯ»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>942 219 712</w:t>
            </w:r>
          </w:p>
        </w:tc>
        <w:tc>
          <w:tcPr>
            <w:tcW w:w="3060" w:type="dxa"/>
          </w:tcPr>
          <w:p w:rsidR="00316A41" w:rsidRPr="00316A41" w:rsidRDefault="00316A41" w:rsidP="00316A41">
            <w:pPr>
              <w:pStyle w:val="Normal1"/>
              <w:tabs>
                <w:tab w:val="left" w:pos="284"/>
              </w:tabs>
              <w:jc w:val="both"/>
              <w:rPr>
                <w:lang w:val="en-US"/>
              </w:rPr>
            </w:pPr>
            <w:r w:rsidRPr="00316A41">
              <w:rPr>
                <w:lang w:val="en-US"/>
              </w:rPr>
              <w:t xml:space="preserve"> (0,0471%)</w:t>
            </w:r>
          </w:p>
        </w:tc>
      </w:tr>
    </w:tbl>
    <w:p w:rsidR="00D74483" w:rsidRDefault="00316A41" w:rsidP="006F20EC">
      <w:pPr>
        <w:pStyle w:val="Normal1"/>
        <w:tabs>
          <w:tab w:val="left" w:pos="284"/>
        </w:tabs>
        <w:jc w:val="both"/>
      </w:pPr>
      <w:r w:rsidRPr="00316A41">
        <w:t>Число голосов по вопросу 11 повестки дня общего собрания акционеров</w:t>
      </w:r>
      <w:bookmarkStart w:id="20" w:name="_GoBack_0_10"/>
      <w:bookmarkEnd w:id="20"/>
      <w:r w:rsidRPr="00316A41">
        <w:t>, поставленному на</w:t>
      </w:r>
      <w:r w:rsidR="00CD4086">
        <w:t> </w:t>
      </w:r>
      <w:r w:rsidRPr="00316A41">
        <w:t>голосование, которые не подсчитывались в связи с признанием бюллетеней для голосования недействительными или по иным основаниям, составило: 159 700 000 (0,0080%).</w:t>
      </w:r>
    </w:p>
    <w:p w:rsidR="00D74483" w:rsidRPr="00316A41" w:rsidRDefault="00D74483" w:rsidP="006F20EC">
      <w:pPr>
        <w:pStyle w:val="43"/>
        <w:jc w:val="both"/>
        <w:rPr>
          <w:b w:val="0"/>
        </w:rPr>
      </w:pPr>
      <w:r w:rsidRPr="00316A41">
        <w:rPr>
          <w:b w:val="0"/>
        </w:rPr>
        <w:t>Необходимое число голосов набрано.</w:t>
      </w:r>
    </w:p>
    <w:p w:rsidR="00D74483" w:rsidRPr="00D74483" w:rsidRDefault="00D74483" w:rsidP="006F20EC">
      <w:pPr>
        <w:pStyle w:val="Normal1"/>
        <w:tabs>
          <w:tab w:val="left" w:pos="284"/>
        </w:tabs>
        <w:jc w:val="both"/>
        <w:rPr>
          <w:sz w:val="12"/>
        </w:rPr>
      </w:pPr>
    </w:p>
    <w:p w:rsidR="00D74483" w:rsidRPr="00EF2354" w:rsidRDefault="00D74483" w:rsidP="006F20EC">
      <w:pPr>
        <w:pStyle w:val="Normal1"/>
        <w:tabs>
          <w:tab w:val="left" w:pos="284"/>
        </w:tabs>
        <w:jc w:val="both"/>
        <w:rPr>
          <w:b/>
        </w:rPr>
      </w:pPr>
      <w:r w:rsidRPr="00EF2354">
        <w:rPr>
          <w:b/>
        </w:rPr>
        <w:t>Формулировка решения, принятого общим собранием акционеров, по вопросу 1</w:t>
      </w:r>
      <w:r w:rsidR="00040C3D" w:rsidRPr="00EF2354">
        <w:rPr>
          <w:b/>
        </w:rPr>
        <w:t>1</w:t>
      </w:r>
      <w:r w:rsidRPr="00EF2354">
        <w:rPr>
          <w:b/>
        </w:rPr>
        <w:t xml:space="preserve"> повестки дня:</w:t>
      </w:r>
    </w:p>
    <w:p w:rsidR="00D74483" w:rsidRPr="00EF2354" w:rsidRDefault="0078582F" w:rsidP="006F20EC">
      <w:pPr>
        <w:pStyle w:val="43"/>
        <w:jc w:val="both"/>
        <w:rPr>
          <w:b w:val="0"/>
        </w:rPr>
      </w:pPr>
      <w:r w:rsidRPr="00EF2354">
        <w:rPr>
          <w:b w:val="0"/>
          <w:iCs/>
        </w:rPr>
        <w:t>Выплатить вознаграждения членам Совета директоров в размерах, рекомендованных Советом директоров Общества согласно Приложению 5 (проект документа включен в</w:t>
      </w:r>
      <w:r w:rsidR="00CD4086" w:rsidRPr="00EF2354">
        <w:rPr>
          <w:b w:val="0"/>
          <w:iCs/>
        </w:rPr>
        <w:t> </w:t>
      </w:r>
      <w:r w:rsidRPr="00EF2354">
        <w:rPr>
          <w:b w:val="0"/>
          <w:iCs/>
        </w:rPr>
        <w:t>перечень информации (материалов), предоставляемой лицам, имеющим право голоса при принятии решений Общим собранием акционеров ПАО «ТГК-1»).</w:t>
      </w:r>
    </w:p>
    <w:p w:rsidR="00663EE0" w:rsidRDefault="00663EE0" w:rsidP="006F20EC">
      <w:pPr>
        <w:pStyle w:val="25"/>
      </w:pPr>
    </w:p>
    <w:p w:rsidR="00663EE0" w:rsidRDefault="00663EE0" w:rsidP="006F20EC">
      <w:pPr>
        <w:pStyle w:val="25"/>
      </w:pPr>
    </w:p>
    <w:p w:rsidR="00A42E91" w:rsidRDefault="00A42E91" w:rsidP="006F20EC">
      <w:pPr>
        <w:pStyle w:val="25"/>
      </w:pPr>
    </w:p>
    <w:tbl>
      <w:tblPr>
        <w:tblStyle w:val="26"/>
        <w:tblW w:w="10065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670"/>
        <w:gridCol w:w="142"/>
      </w:tblGrid>
      <w:tr w:rsidR="00663EE0" w:rsidTr="00CD4086">
        <w:trPr>
          <w:gridAfter w:val="1"/>
          <w:wAfter w:w="142" w:type="dxa"/>
        </w:trPr>
        <w:tc>
          <w:tcPr>
            <w:tcW w:w="4253" w:type="dxa"/>
            <w:gridSpan w:val="2"/>
          </w:tcPr>
          <w:p w:rsidR="00663EE0" w:rsidRPr="00A42E91" w:rsidRDefault="00A42E91" w:rsidP="00A42E91">
            <w:pPr>
              <w:jc w:val="both"/>
              <w:rPr>
                <w:b/>
              </w:rPr>
            </w:pPr>
            <w:r w:rsidRPr="00A42E91">
              <w:rPr>
                <w:b/>
                <w:bCs/>
                <w:szCs w:val="24"/>
              </w:rPr>
              <w:t>Председательствующий на Собрании</w:t>
            </w:r>
          </w:p>
        </w:tc>
        <w:tc>
          <w:tcPr>
            <w:tcW w:w="5670" w:type="dxa"/>
          </w:tcPr>
          <w:p w:rsidR="00663EE0" w:rsidRDefault="00517588" w:rsidP="00517588">
            <w:pPr>
              <w:ind w:left="674"/>
              <w:jc w:val="both"/>
            </w:pPr>
            <w:r>
              <w:rPr>
                <w:b/>
              </w:rPr>
              <w:t>ФИО</w:t>
            </w:r>
          </w:p>
        </w:tc>
      </w:tr>
      <w:tr w:rsidR="00663EE0" w:rsidTr="00CD4086">
        <w:trPr>
          <w:gridAfter w:val="1"/>
          <w:wAfter w:w="142" w:type="dxa"/>
        </w:trPr>
        <w:tc>
          <w:tcPr>
            <w:tcW w:w="4253" w:type="dxa"/>
            <w:gridSpan w:val="2"/>
          </w:tcPr>
          <w:p w:rsidR="00663EE0" w:rsidRDefault="00663EE0" w:rsidP="006F20EC">
            <w:pPr>
              <w:jc w:val="both"/>
            </w:pPr>
          </w:p>
        </w:tc>
        <w:tc>
          <w:tcPr>
            <w:tcW w:w="5670" w:type="dxa"/>
          </w:tcPr>
          <w:p w:rsidR="00663EE0" w:rsidRDefault="00663EE0" w:rsidP="006F20EC">
            <w:pPr>
              <w:ind w:left="4356"/>
              <w:jc w:val="both"/>
            </w:pPr>
          </w:p>
        </w:tc>
      </w:tr>
      <w:tr w:rsidR="00663EE0" w:rsidTr="00CD4086">
        <w:trPr>
          <w:gridAfter w:val="1"/>
          <w:wAfter w:w="142" w:type="dxa"/>
        </w:trPr>
        <w:tc>
          <w:tcPr>
            <w:tcW w:w="4253" w:type="dxa"/>
            <w:gridSpan w:val="2"/>
          </w:tcPr>
          <w:p w:rsidR="00663EE0" w:rsidRDefault="00663EE0" w:rsidP="006F20EC">
            <w:pPr>
              <w:jc w:val="both"/>
            </w:pPr>
          </w:p>
        </w:tc>
        <w:tc>
          <w:tcPr>
            <w:tcW w:w="5670" w:type="dxa"/>
          </w:tcPr>
          <w:p w:rsidR="00663EE0" w:rsidRDefault="00663EE0" w:rsidP="006F20EC">
            <w:pPr>
              <w:ind w:left="4356"/>
              <w:jc w:val="both"/>
            </w:pPr>
          </w:p>
        </w:tc>
      </w:tr>
      <w:tr w:rsidR="00663EE0" w:rsidTr="00CD4086">
        <w:tc>
          <w:tcPr>
            <w:tcW w:w="3969" w:type="dxa"/>
          </w:tcPr>
          <w:p w:rsidR="00663EE0" w:rsidRDefault="001949F8" w:rsidP="006F20EC">
            <w:pPr>
              <w:jc w:val="both"/>
            </w:pPr>
            <w:r>
              <w:rPr>
                <w:b/>
              </w:rPr>
              <w:t>Секретарь Собрания</w:t>
            </w:r>
          </w:p>
        </w:tc>
        <w:tc>
          <w:tcPr>
            <w:tcW w:w="6096" w:type="dxa"/>
            <w:gridSpan w:val="3"/>
          </w:tcPr>
          <w:p w:rsidR="00663EE0" w:rsidRDefault="00517588" w:rsidP="00517588">
            <w:pPr>
              <w:ind w:left="954"/>
              <w:jc w:val="both"/>
            </w:pPr>
            <w:r>
              <w:rPr>
                <w:b/>
              </w:rPr>
              <w:t>ФИО</w:t>
            </w:r>
          </w:p>
        </w:tc>
      </w:tr>
    </w:tbl>
    <w:p w:rsidR="00663EE0" w:rsidRDefault="00663EE0" w:rsidP="006F20EC">
      <w:pPr>
        <w:jc w:val="both"/>
      </w:pPr>
    </w:p>
    <w:p w:rsidR="00663EE0" w:rsidRDefault="00663EE0" w:rsidP="006F20EC">
      <w:pPr>
        <w:pStyle w:val="43"/>
        <w:jc w:val="both"/>
        <w:rPr>
          <w:rFonts w:cs="Times New Roman"/>
        </w:rPr>
      </w:pPr>
    </w:p>
    <w:p w:rsidR="00663EE0" w:rsidRDefault="00663EE0" w:rsidP="006F20EC">
      <w:pPr>
        <w:pStyle w:val="43"/>
        <w:jc w:val="both"/>
        <w:rPr>
          <w:rFonts w:cs="Times New Roman"/>
        </w:rPr>
      </w:pPr>
    </w:p>
    <w:sectPr w:rsidR="00663EE0" w:rsidSect="00DA4DA8">
      <w:footerReference w:type="default" r:id="rId7"/>
      <w:pgSz w:w="11907" w:h="16839"/>
      <w:pgMar w:top="851" w:right="567" w:bottom="567" w:left="1418" w:header="425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A0" w:rsidRDefault="00102AA0">
      <w:r>
        <w:separator/>
      </w:r>
    </w:p>
  </w:endnote>
  <w:endnote w:type="continuationSeparator" w:id="0">
    <w:p w:rsidR="00102AA0" w:rsidRDefault="0010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ST Type BU">
    <w:charset w:val="CC"/>
    <w:family w:val="auto"/>
    <w:pitch w:val="variable"/>
    <w:sig w:usb0="800002AF" w:usb1="1000004A" w:usb2="00000000" w:usb3="00000000" w:csb0="8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647389"/>
      <w:docPartObj>
        <w:docPartGallery w:val="Page Numbers (Bottom of Page)"/>
        <w:docPartUnique/>
      </w:docPartObj>
    </w:sdtPr>
    <w:sdtEndPr/>
    <w:sdtContent>
      <w:p w:rsidR="00517588" w:rsidRDefault="005175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60">
          <w:rPr>
            <w:noProof/>
          </w:rPr>
          <w:t>1</w:t>
        </w:r>
        <w:r>
          <w:fldChar w:fldCharType="end"/>
        </w:r>
      </w:p>
    </w:sdtContent>
  </w:sdt>
  <w:p w:rsidR="00517588" w:rsidRDefault="005175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A0" w:rsidRDefault="00102AA0">
      <w:r>
        <w:separator/>
      </w:r>
    </w:p>
  </w:footnote>
  <w:footnote w:type="continuationSeparator" w:id="0">
    <w:p w:rsidR="00102AA0" w:rsidRDefault="0010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hybridMultilevel"/>
    <w:tmpl w:val="F57E8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C8A"/>
    <w:multiLevelType w:val="hybridMultilevel"/>
    <w:tmpl w:val="C1B24CAC"/>
    <w:lvl w:ilvl="0" w:tplc="D0CC982C">
      <w:start w:val="1"/>
      <w:numFmt w:val="bullet"/>
      <w:lvlText w:val="–"/>
      <w:lvlJc w:val="left"/>
      <w:pPr>
        <w:ind w:left="1004" w:hanging="360"/>
      </w:pPr>
      <w:rPr>
        <w:rFonts w:ascii="Liberation Sans" w:eastAsia="Liberation Sans" w:hAnsi="Liberation Sans" w:cs="Liberation San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033CD4"/>
    <w:multiLevelType w:val="hybridMultilevel"/>
    <w:tmpl w:val="8A788ED4"/>
    <w:lvl w:ilvl="0" w:tplc="F65CAC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857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E5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A3A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0AA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466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6A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CD2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2D2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E0"/>
    <w:rsid w:val="00040C3D"/>
    <w:rsid w:val="00065EE6"/>
    <w:rsid w:val="00090B56"/>
    <w:rsid w:val="00102AA0"/>
    <w:rsid w:val="00144664"/>
    <w:rsid w:val="0014498E"/>
    <w:rsid w:val="0014548E"/>
    <w:rsid w:val="001949F8"/>
    <w:rsid w:val="00217B3C"/>
    <w:rsid w:val="002428EB"/>
    <w:rsid w:val="00277190"/>
    <w:rsid w:val="0030396C"/>
    <w:rsid w:val="00316A41"/>
    <w:rsid w:val="00350AB3"/>
    <w:rsid w:val="003634A4"/>
    <w:rsid w:val="00367FA5"/>
    <w:rsid w:val="003948FB"/>
    <w:rsid w:val="003B2D5F"/>
    <w:rsid w:val="003B4DB1"/>
    <w:rsid w:val="003E41E4"/>
    <w:rsid w:val="004E7A1F"/>
    <w:rsid w:val="00506F48"/>
    <w:rsid w:val="00517588"/>
    <w:rsid w:val="00561DF9"/>
    <w:rsid w:val="00564D83"/>
    <w:rsid w:val="0059000E"/>
    <w:rsid w:val="005B5F86"/>
    <w:rsid w:val="00641060"/>
    <w:rsid w:val="00642FB0"/>
    <w:rsid w:val="00663EE0"/>
    <w:rsid w:val="0066729C"/>
    <w:rsid w:val="00693B23"/>
    <w:rsid w:val="00695B70"/>
    <w:rsid w:val="006C3C2B"/>
    <w:rsid w:val="006C51CC"/>
    <w:rsid w:val="006F20EC"/>
    <w:rsid w:val="0078582F"/>
    <w:rsid w:val="007A084E"/>
    <w:rsid w:val="00870B6D"/>
    <w:rsid w:val="008865D0"/>
    <w:rsid w:val="00887D24"/>
    <w:rsid w:val="008E74C9"/>
    <w:rsid w:val="008F0997"/>
    <w:rsid w:val="00903483"/>
    <w:rsid w:val="0090390E"/>
    <w:rsid w:val="009225A5"/>
    <w:rsid w:val="00932A44"/>
    <w:rsid w:val="0099708D"/>
    <w:rsid w:val="009A26BF"/>
    <w:rsid w:val="009B2EFC"/>
    <w:rsid w:val="009D319A"/>
    <w:rsid w:val="00A260DE"/>
    <w:rsid w:val="00A42E91"/>
    <w:rsid w:val="00A470EF"/>
    <w:rsid w:val="00A54E42"/>
    <w:rsid w:val="00A702C5"/>
    <w:rsid w:val="00A76399"/>
    <w:rsid w:val="00A81009"/>
    <w:rsid w:val="00A87F88"/>
    <w:rsid w:val="00AA09EB"/>
    <w:rsid w:val="00AB1E01"/>
    <w:rsid w:val="00AD0B77"/>
    <w:rsid w:val="00B2306C"/>
    <w:rsid w:val="00B32C64"/>
    <w:rsid w:val="00B34419"/>
    <w:rsid w:val="00B34A2E"/>
    <w:rsid w:val="00B61205"/>
    <w:rsid w:val="00B833BC"/>
    <w:rsid w:val="00BB4279"/>
    <w:rsid w:val="00BD3AB2"/>
    <w:rsid w:val="00C45D35"/>
    <w:rsid w:val="00C52D51"/>
    <w:rsid w:val="00C57994"/>
    <w:rsid w:val="00C615BD"/>
    <w:rsid w:val="00C66F13"/>
    <w:rsid w:val="00C83EC6"/>
    <w:rsid w:val="00C9448A"/>
    <w:rsid w:val="00C968F6"/>
    <w:rsid w:val="00CD4086"/>
    <w:rsid w:val="00D50309"/>
    <w:rsid w:val="00D570ED"/>
    <w:rsid w:val="00D74483"/>
    <w:rsid w:val="00D92106"/>
    <w:rsid w:val="00DA4DA8"/>
    <w:rsid w:val="00DA62A8"/>
    <w:rsid w:val="00DB32BA"/>
    <w:rsid w:val="00DF40A8"/>
    <w:rsid w:val="00E74B26"/>
    <w:rsid w:val="00E7616C"/>
    <w:rsid w:val="00E8237E"/>
    <w:rsid w:val="00EB427A"/>
    <w:rsid w:val="00ED731F"/>
    <w:rsid w:val="00EE05EF"/>
    <w:rsid w:val="00EF2354"/>
    <w:rsid w:val="00F60AD5"/>
    <w:rsid w:val="00F672B0"/>
    <w:rsid w:val="00F828AF"/>
    <w:rsid w:val="00F8705F"/>
    <w:rsid w:val="00FA4B36"/>
    <w:rsid w:val="00FA71C7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DE81F-D7DA-40F8-95F7-A189271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GOST Type BU" w:hAnsi="GOST Type BU"/>
        <w:b/>
        <w:color w:val="404040"/>
        <w:sz w:val="22"/>
      </w:rPr>
    </w:tblStylePr>
    <w:tblStylePr w:type="lastRow">
      <w:rPr>
        <w:rFonts w:ascii="GOST Type BU" w:hAnsi="GOST Type BU"/>
        <w:b/>
        <w:color w:val="404040"/>
        <w:sz w:val="22"/>
      </w:r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GOST Type BU" w:hAnsi="GOST Type BU"/>
        <w:b/>
        <w:color w:val="404040"/>
        <w:sz w:val="22"/>
      </w:r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GOST Type BU" w:hAnsi="GOST Type BU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GOST Type BU" w:hAnsi="GOST Type BU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GOST Type BU" w:hAnsi="GOST Type BU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GOST Type BU" w:hAnsi="GOST Type BU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GOST Type BU" w:hAnsi="GOST Type BU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GOST Type BU" w:hAnsi="GOST Type BU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GOST Type BU" w:hAnsi="GOST Type BU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GOST Type BU" w:hAnsi="GOST Type BU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GOST Type BU" w:hAnsi="GOST Type BU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GOST Type BU" w:hAnsi="GOST Type BU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GOST Type BU" w:hAnsi="GOST Type BU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GOST Type BU" w:hAnsi="GOST Type BU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GOST Type BU" w:hAnsi="GOST Type BU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GOST Type BU" w:hAnsi="GOST Type BU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GOST Type BU" w:hAnsi="GOST Type BU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GOST Type BU" w:hAnsi="GOST Type BU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GOST Type BU" w:hAnsi="GOST Type BU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GOST Type BU" w:hAnsi="GOST Type BU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GOST Type BU" w:hAnsi="GOST Type BU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GOST Type BU" w:hAnsi="GOST Type BU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GOST Type BU" w:hAnsi="GOST Type BU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GOST Type BU" w:hAnsi="GOST Type BU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GOST Type BU" w:hAnsi="GOST Type BU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GOST Type BU" w:hAnsi="GOST Type BU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GOST Type BU" w:hAnsi="GOST Type BU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GOST Type BU" w:hAnsi="GOST Type BU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GOST Type BU" w:hAnsi="GOST Type BU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GOST Type BU" w:hAnsi="GOST Type BU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GOST Type BU" w:hAnsi="GOST Type BU"/>
        <w:b/>
        <w:color w:val="404040"/>
        <w:sz w:val="22"/>
      </w:rPr>
    </w:tblStylePr>
    <w:tblStylePr w:type="lastCol">
      <w:rPr>
        <w:rFonts w:ascii="GOST Type BU" w:hAnsi="GOST Type BU"/>
        <w:b/>
        <w:color w:val="404040"/>
        <w:sz w:val="22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GOST Type BU" w:hAnsi="GOST Type BU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GOST Type BU" w:hAnsi="GOST Type BU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GOST Type BU" w:hAnsi="GOST Type BU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GOST Type BU" w:hAnsi="GOST Type BU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GOST Type BU" w:hAnsi="GOST Type BU"/>
        <w:b/>
        <w:color w:val="FFFFFF" w:themeColor="light1"/>
        <w:sz w:val="22"/>
      </w:rPr>
    </w:tblStylePr>
    <w:tblStylePr w:type="firstCol">
      <w:rPr>
        <w:rFonts w:ascii="GOST Type BU" w:hAnsi="GOST Type BU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GOST Type BU" w:hAnsi="GOST Type BU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GOST Type BU" w:hAnsi="GOST Type BU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GOST Type BU" w:hAnsi="GOST Type BU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GOST Type BU" w:hAnsi="GOST Type BU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GOST Type BU" w:hAnsi="GOST Type BU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GOST Type BU" w:hAnsi="GOST Type BU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GOST Type BU" w:hAnsi="GOST Type BU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GOST Type BU" w:hAnsi="GOST Type BU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GOST Type BU" w:hAnsi="GOST Type BU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GOST Type BU" w:hAnsi="GOST Type BU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GOST Type BU" w:hAnsi="GOST Type BU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GOST Type BU" w:hAnsi="GOST Type BU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GOST Type BU" w:hAnsi="GOST Type BU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GOST Type BU" w:hAnsi="GOST Type BU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GOST Type BU" w:hAnsi="GOST Type BU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GOST Type BU" w:hAnsi="GOST Type BU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GOST Type BU" w:hAnsi="GOST Type BU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GOST Type BU" w:hAnsi="GOST Type BU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GOST Type BU" w:hAnsi="GOST Type BU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GOST Type BU" w:hAnsi="GOST Type BU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GOST Type BU" w:hAnsi="GOST Type BU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GOST Type BU" w:hAnsi="GOST Type BU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GOST Type BU" w:hAnsi="GOST Type BU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GOST Type BU" w:hAnsi="GOST Type BU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GOST Type BU" w:hAnsi="GOST Type BU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GOST Type BU" w:hAnsi="GOST Type BU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GOST Type BU" w:hAnsi="GOST Type BU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GOST Type BU" w:hAnsi="GOST Type BU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GOST Type BU" w:hAnsi="GOST Type BU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GOST Type BU" w:hAnsi="GOST Type BU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GOST Type BU" w:hAnsi="GOST Type BU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GOST Type BU" w:hAnsi="GOST Type BU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GOST Type BU" w:hAnsi="GOST Type BU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GOST Type BU" w:hAnsi="GOST Type BU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GOST Type BU" w:hAnsi="GOST Type BU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GOST Type BU" w:hAnsi="GOST Type BU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GOST Type BU" w:hAnsi="GOST Type BU"/>
        <w:color w:val="404040"/>
        <w:sz w:val="22"/>
      </w:rPr>
    </w:tblStylePr>
    <w:tblStylePr w:type="band2Vert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GOST Type BU" w:hAnsi="GOST Type BU"/>
        <w:color w:val="404040"/>
        <w:sz w:val="22"/>
      </w:rPr>
    </w:tblStylePr>
    <w:tblStylePr w:type="band2Horz">
      <w:rPr>
        <w:rFonts w:ascii="GOST Type BU" w:hAnsi="GOST Type BU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GOST Type BU" w:hAnsi="GOST Type BU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GOST Type BU" w:hAnsi="GOST Type BU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GOST Type BU" w:hAnsi="GOST Type BU"/>
        <w:color w:val="404040"/>
        <w:sz w:val="22"/>
      </w:rPr>
    </w:tblStylePr>
    <w:tblStylePr w:type="lastCol">
      <w:rPr>
        <w:rFonts w:ascii="GOST Type BU" w:hAnsi="GOST Type BU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GOST Type BU" w:hAnsi="GOST Type BU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basedOn w:val="a0"/>
    <w:link w:val="af6"/>
    <w:uiPriority w:val="99"/>
    <w:semiHidden/>
    <w:rPr>
      <w:rFonts w:ascii="Times New Roman" w:hAnsi="Times New Roman"/>
      <w:color w:val="auto"/>
      <w:sz w:val="24"/>
      <w:vertAlign w:val="baseline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Абзац 1"/>
    <w:basedOn w:val="a"/>
    <w:hidden/>
    <w:pPr>
      <w:jc w:val="both"/>
    </w:pPr>
    <w:rPr>
      <w:b/>
      <w:sz w:val="28"/>
    </w:rPr>
  </w:style>
  <w:style w:type="paragraph" w:customStyle="1" w:styleId="25">
    <w:name w:val="Абзац 2"/>
    <w:basedOn w:val="a"/>
    <w:hidden/>
    <w:pPr>
      <w:jc w:val="both"/>
    </w:pPr>
  </w:style>
  <w:style w:type="paragraph" w:customStyle="1" w:styleId="33">
    <w:name w:val="Абзац 3"/>
    <w:basedOn w:val="a"/>
    <w:hidden/>
    <w:pPr>
      <w:jc w:val="both"/>
    </w:pPr>
    <w:rPr>
      <w:b/>
    </w:rPr>
  </w:style>
  <w:style w:type="paragraph" w:customStyle="1" w:styleId="43">
    <w:name w:val="Абзац 4"/>
    <w:basedOn w:val="a"/>
    <w:hidden/>
    <w:pPr>
      <w:jc w:val="center"/>
    </w:pPr>
    <w:rPr>
      <w:b/>
    </w:rPr>
  </w:style>
  <w:style w:type="paragraph" w:customStyle="1" w:styleId="53">
    <w:name w:val="Абзац 5"/>
    <w:basedOn w:val="a"/>
    <w:hidden/>
    <w:pPr>
      <w:jc w:val="both"/>
    </w:pPr>
  </w:style>
  <w:style w:type="table" w:customStyle="1" w:styleId="14">
    <w:name w:val="Таблица 1"/>
    <w:basedOn w:val="a1"/>
    <w:hidden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table" w:customStyle="1" w:styleId="26">
    <w:name w:val="Таблица 2"/>
    <w:basedOn w:val="a1"/>
    <w:hidden/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  <w:vAlign w:val="bottom"/>
    </w:tcPr>
  </w:style>
  <w:style w:type="paragraph" w:customStyle="1" w:styleId="72">
    <w:name w:val="Абзац 7"/>
    <w:basedOn w:val="a"/>
    <w:hidden/>
    <w:pPr>
      <w:jc w:val="both"/>
    </w:pPr>
  </w:style>
  <w:style w:type="paragraph" w:customStyle="1" w:styleId="Normal00">
    <w:name w:val="Normal_0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">
    <w:name w:val="Абзац 8"/>
    <w:basedOn w:val="a"/>
    <w:hidden/>
    <w:pPr>
      <w:jc w:val="both"/>
    </w:pPr>
    <w:rPr>
      <w:i/>
    </w:rPr>
  </w:style>
  <w:style w:type="paragraph" w:customStyle="1" w:styleId="92">
    <w:name w:val="Абзац 9"/>
    <w:basedOn w:val="a"/>
    <w:hidden/>
    <w:pPr>
      <w:jc w:val="both"/>
    </w:pPr>
    <w:rPr>
      <w:i/>
    </w:rPr>
  </w:style>
  <w:style w:type="table" w:customStyle="1" w:styleId="34">
    <w:name w:val="Таблица 3"/>
    <w:basedOn w:val="a1"/>
    <w:hidden/>
    <w:pPr>
      <w:jc w:val="both"/>
    </w:pPr>
    <w:rPr>
      <w:rFonts w:ascii="Times New Roman" w:hAnsi="Times New Roman"/>
      <w:i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2">
    <w:name w:val="Normal_2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">
    <w:name w:val="Normal_8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протокол_загл1"/>
    <w:basedOn w:val="afb"/>
    <w:uiPriority w:val="99"/>
    <w:pPr>
      <w:tabs>
        <w:tab w:val="clear" w:pos="4677"/>
        <w:tab w:val="clear" w:pos="9355"/>
      </w:tabs>
      <w:spacing w:before="6000" w:after="360"/>
      <w:jc w:val="center"/>
    </w:pPr>
    <w:rPr>
      <w:rFonts w:eastAsia="Times New Roman" w:cs="Times New Roman"/>
      <w:b/>
      <w:bCs/>
      <w:caps/>
      <w:spacing w:val="100"/>
      <w:sz w:val="40"/>
      <w:szCs w:val="40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hAnsi="Times New Roman"/>
      <w:sz w:val="24"/>
    </w:rPr>
  </w:style>
  <w:style w:type="paragraph" w:customStyle="1" w:styleId="Header0">
    <w:name w:val="Header_0"/>
    <w:basedOn w:val="a"/>
    <w:link w:val="0"/>
    <w:uiPriority w:val="99"/>
    <w:rsid w:val="00217B3C"/>
    <w:pPr>
      <w:tabs>
        <w:tab w:val="center" w:pos="4677"/>
        <w:tab w:val="right" w:pos="9355"/>
      </w:tabs>
    </w:pPr>
    <w:rPr>
      <w:rFonts w:eastAsia="Times New Roman" w:cs="Times New Roman"/>
      <w:szCs w:val="24"/>
    </w:rPr>
  </w:style>
  <w:style w:type="character" w:customStyle="1" w:styleId="0">
    <w:name w:val="Верхний колонтитул Знак_0"/>
    <w:link w:val="Header0"/>
    <w:uiPriority w:val="99"/>
    <w:locked/>
    <w:rsid w:val="00217B3C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90390E"/>
    <w:rPr>
      <w:rFonts w:cs="Times New Roman"/>
      <w:szCs w:val="24"/>
    </w:rPr>
  </w:style>
  <w:style w:type="paragraph" w:customStyle="1" w:styleId="ListParagraph0">
    <w:name w:val="List Paragraph_0"/>
    <w:basedOn w:val="Normal8"/>
    <w:uiPriority w:val="34"/>
    <w:qFormat/>
    <w:rsid w:val="00AB1E01"/>
    <w:pPr>
      <w:ind w:left="720"/>
      <w:contextualSpacing/>
    </w:pPr>
  </w:style>
  <w:style w:type="character" w:styleId="afe">
    <w:name w:val="annotation reference"/>
    <w:basedOn w:val="a0"/>
    <w:uiPriority w:val="99"/>
    <w:semiHidden/>
    <w:unhideWhenUsed/>
    <w:rsid w:val="00DA4DA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DA4DA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DA4DA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Алла Викторовна</dc:creator>
  <cp:keywords/>
  <dc:description/>
  <cp:lastModifiedBy>Иванова Наталия Ивановна</cp:lastModifiedBy>
  <cp:revision>2</cp:revision>
  <cp:lastPrinted>2026-06-26T13:08:00Z</cp:lastPrinted>
  <dcterms:created xsi:type="dcterms:W3CDTF">2026-07-01T05:24:00Z</dcterms:created>
  <dcterms:modified xsi:type="dcterms:W3CDTF">2026-07-01T05:24:00Z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-1953630812</vt:i4>
  </property>
</Properties>
</file>